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3416" w:rsidRPr="00283416" w:rsidTr="00F04037">
        <w:trPr>
          <w:jc w:val="center"/>
        </w:trPr>
        <w:tc>
          <w:tcPr>
            <w:tcW w:w="10468" w:type="dxa"/>
          </w:tcPr>
          <w:p w:rsidR="00283416" w:rsidRPr="00283416" w:rsidRDefault="00283416" w:rsidP="00283416">
            <w:pPr>
              <w:tabs>
                <w:tab w:val="left" w:pos="5657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416">
              <w:rPr>
                <w:rFonts w:ascii="Times New Roman" w:eastAsia="Times New Roman" w:hAnsi="Times New Roman"/>
                <w:sz w:val="28"/>
                <w:szCs w:val="28"/>
              </w:rPr>
              <w:t>Министерство здравоохранения Республики Беларусь</w:t>
            </w:r>
          </w:p>
          <w:p w:rsidR="00283416" w:rsidRPr="00283416" w:rsidRDefault="00283416" w:rsidP="00283416">
            <w:pPr>
              <w:tabs>
                <w:tab w:val="left" w:pos="5657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416">
              <w:rPr>
                <w:rFonts w:ascii="Times New Roman" w:eastAsia="Times New Roman" w:hAnsi="Times New Roman"/>
                <w:sz w:val="28"/>
                <w:szCs w:val="28"/>
              </w:rPr>
              <w:t>Учреждение образования</w:t>
            </w:r>
          </w:p>
          <w:p w:rsidR="00283416" w:rsidRPr="00283416" w:rsidRDefault="00283416" w:rsidP="00283416">
            <w:pPr>
              <w:tabs>
                <w:tab w:val="left" w:pos="5657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416">
              <w:rPr>
                <w:rFonts w:ascii="Times New Roman" w:eastAsia="Times New Roman" w:hAnsi="Times New Roman"/>
                <w:sz w:val="28"/>
                <w:szCs w:val="28"/>
              </w:rPr>
              <w:t>Гродненский государственный медицинский колледж</w:t>
            </w:r>
          </w:p>
          <w:p w:rsidR="00283416" w:rsidRPr="00283416" w:rsidRDefault="00283416" w:rsidP="002834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3416" w:rsidRPr="00283416" w:rsidRDefault="00283416" w:rsidP="00283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83416" w:rsidRPr="00283416" w:rsidRDefault="00283416" w:rsidP="002834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83416" w:rsidRPr="00283416" w:rsidRDefault="00283416" w:rsidP="00283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page" w:horzAnchor="margin" w:tblpXSpec="right" w:tblpY="26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83416" w:rsidRPr="00283416" w:rsidTr="00F04037">
        <w:tc>
          <w:tcPr>
            <w:tcW w:w="4361" w:type="dxa"/>
          </w:tcPr>
          <w:p w:rsidR="00283416" w:rsidRPr="00283416" w:rsidRDefault="00283416" w:rsidP="0028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416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</w:tc>
      </w:tr>
      <w:tr w:rsidR="00283416" w:rsidRPr="00283416" w:rsidTr="00F04037">
        <w:tc>
          <w:tcPr>
            <w:tcW w:w="4361" w:type="dxa"/>
          </w:tcPr>
          <w:p w:rsidR="00283416" w:rsidRPr="00283416" w:rsidRDefault="00283416" w:rsidP="00283416">
            <w:pPr>
              <w:widowControl w:val="0"/>
              <w:tabs>
                <w:tab w:val="left" w:pos="67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416">
              <w:rPr>
                <w:rFonts w:ascii="Times New Roman" w:eastAsia="Times New Roman" w:hAnsi="Times New Roman"/>
                <w:sz w:val="28"/>
                <w:szCs w:val="28"/>
              </w:rPr>
              <w:t>Приказ директора колледжа</w:t>
            </w:r>
          </w:p>
        </w:tc>
      </w:tr>
      <w:tr w:rsidR="00283416" w:rsidRPr="00283416" w:rsidTr="00F04037">
        <w:tc>
          <w:tcPr>
            <w:tcW w:w="4361" w:type="dxa"/>
          </w:tcPr>
          <w:p w:rsidR="00442FE6" w:rsidRDefault="00442FE6" w:rsidP="00442FE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января 2020</w:t>
            </w:r>
            <w:r w:rsidRPr="00283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</w:t>
            </w:r>
          </w:p>
          <w:p w:rsidR="00283416" w:rsidRPr="00283416" w:rsidRDefault="00283416" w:rsidP="0028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3416" w:rsidRPr="00283416" w:rsidRDefault="00283416" w:rsidP="002834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16" w:rsidRPr="00283416" w:rsidRDefault="00283416" w:rsidP="002834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16" w:rsidRPr="00283416" w:rsidRDefault="00283416" w:rsidP="002834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16" w:rsidRPr="00283416" w:rsidRDefault="00283416" w:rsidP="002834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16" w:rsidRPr="00283416" w:rsidRDefault="00283416" w:rsidP="00442FE6">
      <w:pPr>
        <w:widowControl w:val="0"/>
        <w:tabs>
          <w:tab w:val="left" w:pos="7620"/>
        </w:tabs>
        <w:autoSpaceDE w:val="0"/>
        <w:autoSpaceDN w:val="0"/>
        <w:adjustRightInd w:val="0"/>
        <w:spacing w:after="2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16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="00442F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83416" w:rsidRDefault="00442FE6" w:rsidP="00283416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03 января </w:t>
      </w:r>
      <w:r w:rsidR="00C332A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283416" w:rsidRPr="00283416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142</w:t>
      </w:r>
    </w:p>
    <w:p w:rsidR="00283416" w:rsidRPr="00283416" w:rsidRDefault="00283416" w:rsidP="00283416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416">
        <w:rPr>
          <w:rFonts w:ascii="Times New Roman" w:eastAsia="Times New Roman" w:hAnsi="Times New Roman"/>
          <w:sz w:val="28"/>
          <w:szCs w:val="28"/>
          <w:lang w:eastAsia="ru-RU"/>
        </w:rPr>
        <w:t>г. Гродно</w:t>
      </w:r>
    </w:p>
    <w:p w:rsidR="00283416" w:rsidRPr="00283416" w:rsidRDefault="00283416" w:rsidP="0028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16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распорядка  </w:t>
      </w:r>
    </w:p>
    <w:p w:rsidR="00283416" w:rsidRPr="00283416" w:rsidRDefault="00283416" w:rsidP="0028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обучающихся</w:t>
      </w:r>
    </w:p>
    <w:p w:rsidR="00283416" w:rsidRPr="00283416" w:rsidRDefault="00283416" w:rsidP="00283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16" w:rsidRPr="00283416" w:rsidRDefault="00283416" w:rsidP="00283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16">
        <w:rPr>
          <w:rFonts w:ascii="Times New Roman" w:eastAsia="Times New Roman" w:hAnsi="Times New Roman"/>
          <w:sz w:val="28"/>
          <w:szCs w:val="28"/>
          <w:lang w:eastAsia="ru-RU"/>
        </w:rPr>
        <w:t>ГЛАВА 1</w:t>
      </w:r>
    </w:p>
    <w:p w:rsidR="00283416" w:rsidRPr="00283416" w:rsidRDefault="00283416" w:rsidP="00283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16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C7515B" w:rsidRPr="00C7515B" w:rsidRDefault="00C7515B" w:rsidP="00C7515B">
      <w:pPr>
        <w:spacing w:after="0"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1.Настоящие Правила внутреннего распорядка </w:t>
      </w:r>
      <w:r w:rsidRPr="00C7515B">
        <w:rPr>
          <w:rFonts w:ascii="Times New Roman" w:eastAsia="Times New Roman" w:hAnsi="Times New Roman"/>
          <w:sz w:val="28"/>
          <w:szCs w:val="28"/>
          <w:lang w:val="be-BY"/>
        </w:rPr>
        <w:t xml:space="preserve">для обучающихся </w:t>
      </w: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учреждения образования «Гродненский государственный медицинский колледж» (далее – Правила) разработаны в соответствии с Кодексом Республики Беларусь об образовании, Законом Республики Беларусь «О здравоохранении», приказами и распоряжениями Министерства образования Республики Беларусь и Министерства здравоохранения Республики Беларусь, внутренними локальными нормативными правовыми актами учреждения.</w:t>
      </w:r>
    </w:p>
    <w:p w:rsidR="00C7515B" w:rsidRPr="00C7515B" w:rsidRDefault="00C7515B" w:rsidP="00C7515B">
      <w:pPr>
        <w:spacing w:after="0"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</w:pP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Настоящими Правилами устанавливаются  внутренний  распорядок  и учебная дисциплина в учреждении образования «Гродненский государственный медицинский колледж»</w:t>
      </w:r>
      <w:r w:rsidR="00913AB6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(далее - колледж), которые обязательны для всех обучающихся</w:t>
      </w:r>
      <w:r w:rsidRPr="00C7515B">
        <w:rPr>
          <w:rStyle w:val="FontStyle28"/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  <w:t>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2. </w:t>
      </w:r>
      <w:r w:rsidRPr="00C7515B">
        <w:rPr>
          <w:rFonts w:ascii="Times New Roman" w:hAnsi="Times New Roman"/>
          <w:bCs/>
          <w:sz w:val="28"/>
          <w:szCs w:val="28"/>
        </w:rPr>
        <w:t>Обучающийся</w:t>
      </w:r>
      <w:r w:rsidRPr="00C7515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515B">
        <w:rPr>
          <w:rFonts w:ascii="Times New Roman" w:hAnsi="Times New Roman"/>
          <w:sz w:val="28"/>
          <w:szCs w:val="28"/>
        </w:rPr>
        <w:t>- это лицо, принятое для освоения содержания образовательной программы</w:t>
      </w:r>
      <w:r w:rsidRPr="00C7515B">
        <w:rPr>
          <w:rFonts w:ascii="Times New Roman" w:hAnsi="Times New Roman"/>
          <w:sz w:val="28"/>
          <w:szCs w:val="28"/>
          <w:lang w:val="ru-RU"/>
        </w:rPr>
        <w:t>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Fonts w:ascii="Times New Roman" w:hAnsi="Times New Roman"/>
          <w:sz w:val="28"/>
          <w:szCs w:val="28"/>
          <w:lang w:val="ru-RU"/>
        </w:rPr>
        <w:t>К обучающимся относятся слушатели и учащиеся.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Учащийся — лицо, осваивающее содержание образовательных программ среднего специального образования.</w:t>
      </w:r>
    </w:p>
    <w:p w:rsidR="00C7515B" w:rsidRPr="00C7515B" w:rsidRDefault="00C7515B" w:rsidP="00C751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 xml:space="preserve"> Законными представителями несовершеннолетних учащихся являются их родители, усыновители (удочерители), опекуны, попечители.</w:t>
      </w:r>
    </w:p>
    <w:p w:rsidR="00C7515B" w:rsidRPr="00C7515B" w:rsidRDefault="00C7515B" w:rsidP="00C751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Законные представители несовершеннолетних учащихся представляют права и законные интересы несовершеннолетних учащихся в общественных отношениях в сфере образования без специальных полномочий.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лушатель —</w:t>
      </w:r>
      <w:r w:rsidR="00913AB6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лицо, осваивающее содержание одного из видов образовательных программ дополнительного образования взрослых</w:t>
      </w:r>
      <w:r w:rsidRPr="00C7515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3. Внутренний распорядок - это порядок проведения всех видов учебных </w:t>
      </w: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занятий, научных, воспитательных и других мероприятий и требования к  поведению обучающихся в колледже.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4.Учебная дисциплина - это обязательное для всех обучающихся подчинение установленному порядку выполнения учебных планов, программ, посещения занятий в колледже и надлежащее выполнение возложенных на них обязанностей.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5. Внутренний распорядок и учебная дисциплина определяются             действующим законодательством Республики Беларусь, настоящими Правилами, приказами и распоряжениями директора колледжа.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6. </w:t>
      </w:r>
      <w:r w:rsidRPr="00C7515B">
        <w:rPr>
          <w:rFonts w:ascii="Times New Roman" w:hAnsi="Times New Roman"/>
          <w:bCs/>
          <w:sz w:val="28"/>
          <w:szCs w:val="28"/>
          <w:lang w:val="ru-RU" w:eastAsia="ru-RU"/>
        </w:rPr>
        <w:t>Настоящие Правила имеют целью</w:t>
      </w: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совершенствование  учебно-воспитательного процесса, укрепление учебной дисциплины, рациональное использование учебного времени.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7. Учебная, воспитательная, идеологическая, культурно-массовая и физкультурно-оздоровительная работа с обучающимися проводится в соответствии с утвержденными планами и программами.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8. Вопросы, связанные с применением Правил, решаются директором или иными уполномоченными лицами колледжа в пределах установленной компетенции.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9. Правила внутреннего распорядка вывешиваются на видном месте, а также размещаются на сайте колледжа.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C7515B" w:rsidRPr="00C7515B" w:rsidRDefault="00C7515B" w:rsidP="00C7515B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ГЛАВА 2 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ПРАВА И ОБЯЗАННОСТИ  ОБУЧАЮЩИХСЯ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10. Обучающиеся имеют право: 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10.1. на получение образования в соответствии с образовательными программами; 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10.2. на охрану жизни и здоровья во время образовательного процесса;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10.3. </w:t>
      </w:r>
      <w:r w:rsidRPr="00C7515B"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на пользование учебниками и учебными пособиями;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10.4. обращаться к  руководству колледжа по  вопросам, касающимся качества организации учебно-воспитательного процесса, досуга, общественного питания, медобслуживания, проживания в общежитии и др.;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10.5. свободно посещать  мероприятия, которые проводятся  колледжем  вне рамок учебного плана;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10.6. </w:t>
      </w:r>
      <w:r w:rsidRPr="00C7515B">
        <w:rPr>
          <w:rFonts w:ascii="Times New Roman" w:hAnsi="Times New Roman"/>
          <w:bCs/>
          <w:sz w:val="28"/>
          <w:szCs w:val="28"/>
          <w:lang w:val="ru-RU" w:eastAsia="ru-RU"/>
        </w:rPr>
        <w:t>на пользование лабораториями, кабинетами, аудиториями, библиотекой, вычислительной техникой и другими учебно-вспомогательными средствами, спортивными сооружениями, инвентарём и иным оборудованием колледжа</w:t>
      </w: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10.7. на получение социально-педагогической и психологической помощи со стороны специалистов колледжа;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10.8. на участие в  учебно-исследовательской работе;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10.9. на ознакомление со свидетельством о государственной регистрации колледжа, Уставом, специальным разрешением (лицензией) на образовательную деятельность, учебно-программной документацией; 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10.10. на обращени</w:t>
      </w:r>
      <w:r w:rsidRPr="00C7515B">
        <w:rPr>
          <w:rFonts w:ascii="Times New Roman" w:hAnsi="Times New Roman"/>
          <w:bCs/>
          <w:sz w:val="28"/>
          <w:szCs w:val="28"/>
          <w:lang w:eastAsia="ru-RU"/>
        </w:rPr>
        <w:t>е к</w:t>
      </w: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 xml:space="preserve"> руководству колледжа по  вопросам, касающимся качества организации учебно-воспитательного процесса, досуга, общественного </w:t>
      </w: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lastRenderedPageBreak/>
        <w:t>питания, медобслуживания, проживания в общежитии и др.;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Fonts w:ascii="Times New Roman" w:hAnsi="Times New Roman"/>
          <w:bCs/>
          <w:sz w:val="28"/>
          <w:szCs w:val="28"/>
          <w:lang w:val="ru-RU" w:eastAsia="ru-RU"/>
        </w:rPr>
        <w:t>10.11. на получение социально-педагогической и психологической помощи со стороны специалистов колледжа.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11. Учащиеся, в том числе, имеют право: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11.1. на перевод на обучение по другой специальности в порядке, установленном Министерством образования Республики Беларусь; 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11.2. на восстановление для получения образования в установленном порядке;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11.2. на платную отработку пропущенных учебных занятий;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11.3. на перевод на бюджетную форму обучения, на  скидки в оплате за обучение  в соответствии с нормативными документами;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11.4. принимать участие  в управлении колледжем;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11.5. на обеспечение стипендией и другими денежными выплатами;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11.6. на обеспечение местом для проживания, в соответствии с Положением о порядке учета учащихся, нуждающихся в предоставлении жилого помещения в общежитии и предоставлении жилых помещений в учреждении образования «Гродненский государственный медицинский колледж»;</w:t>
      </w:r>
    </w:p>
    <w:p w:rsidR="00C7515B" w:rsidRPr="00C7515B" w:rsidRDefault="00C7515B" w:rsidP="00C7515B">
      <w:pPr>
        <w:pStyle w:val="a5"/>
        <w:ind w:firstLine="567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11.7. на возмещение расходов по найму жилья в случае необеспечения местом в общежитии, в соответствии с П</w:t>
      </w:r>
      <w:r w:rsidRPr="00C7515B">
        <w:rPr>
          <w:rFonts w:ascii="Times New Roman" w:hAnsi="Times New Roman"/>
          <w:sz w:val="28"/>
          <w:szCs w:val="28"/>
        </w:rPr>
        <w:t>остановлением Совета Министров Республики Беларусь от 28 октября 2011 г. № 1451 «О возмещении расходов по найму жилья иногородним обучающимся»</w:t>
      </w: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11.8. на отпуска, каникулы; 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11.9. на поощрение за успехи в учебной, культурно-массовой, спортивно-массовой, общественной, научной, экспериментальной деятельности;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11.10. на участие в свободное от учебы время в  кружках  художественной самодеятельности, спортивных секциях и  работе молодежных клубов, деятельность которых разрешена законодательством Республики Беларусь;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11.11. на получение работы по специальности после окончания колледжа в соответствии с законодательством Республики Беларусь.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12. Слушатели, в том числе, имеют право: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12.1. на присвоение квалификации и получение диплома о переподготовке установленного образца, при условии освоения содержания образовательной программы по специальности  переподготовки и успешной сдачи государственного экзамена;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12.2. на получение свидетельства о повышении квалификации установленного образца при условии освоения с образовательной программы и успешной сдачи итоговой аттестации.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12.3.  на обеспечение местами для проживания в общежитии;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 Обучающиеся обязаны: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13.1. соблюдать настоящие Правила и  иные нормативные правовые документы колледжа, касающиеся вопросов его жизнедеятельности;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13.2. выполнять условия всех договоров, заключенных с колледжем;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13.3. посещать учебные занятия и в установленные сроки выполнять все виды заданий, предусмотренные учебными планами и программами;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13.4. во время занятий в лабораториях и во время производственной практики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техники безопасности;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13.5.  использовать выделенный ресурс для работы в сети Internet исключительно в учебных и научно-исследовательских целях;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13.6. </w:t>
      </w: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уважать честь и достоинство других участников образовательного процесса;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13.7. первыми здороваться с руководителями, сотрудниками и всеми преподавателями независимо от того, учатся они у них или нет. 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Если у входных дверей образовалась очередь, учащиеся должны пропустить преподавателей;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13.8.  быть уважительными к родителям, родным и близким, пожилым людям, помогать  им в жизни и труде;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13.9. поддерживать честь и достоинство колледжа своим поведением, отношением к учебе, заботиться о повышении имиджа колледжа, ценить и уважать его традиции;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13.10. воспитывать в себе честность, доброту,  принципиальность и  требовательность;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13.11. уважать традиции и культурные ценности  белорусского народа, других наций и народностей;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13.12. бережно и аккуратно относиться к  имуществу колледжа, рационально использовать энергетические  и природные ресурсы;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13.13. нести ответственность за причинение материального ущерба колледжу;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13.14. соблюдать правила поведения в общественных местах, быть опрятными в помещениях колледжа, общежитии, на улице;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13.15. неукоснительно выполнять  санитарно-гигиенические нормы и правила, требования  по охране труда и пожарной безопасности. При обнаружении источника пожара, иных угроз  здоровью и имуществу колледжа незамедлительно сообщить об этом дежурному или преподавателю и действовать согласно Инструкции по пожарной безопасности при эксплуатации зданий и сооружений колледжа;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13.16. ежегодно проходить медицинский осмотр;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13.17. предоставлять оформленный в установленном порядке обходной лист по окончании  срока обучения  или отчисления из числа учащихся  колледжа.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13.18. регулярно посещать занятия  и ответственно относиться к освоению содержания образовательных программ;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13.19. заботиться о своем здоровье, стремиться к нравственному, духовному и физическому развитию и самосовершенствованию;</w:t>
      </w:r>
    </w:p>
    <w:p w:rsidR="00C7515B" w:rsidRPr="00C7515B" w:rsidRDefault="00C7515B" w:rsidP="00C7515B">
      <w:pPr>
        <w:pStyle w:val="Style22"/>
        <w:spacing w:line="240" w:lineRule="auto"/>
        <w:ind w:firstLine="567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Fonts w:ascii="Times New Roman" w:hAnsi="Times New Roman"/>
          <w:bCs/>
          <w:sz w:val="28"/>
          <w:szCs w:val="28"/>
          <w:lang w:val="ru-RU" w:eastAsia="ru-RU"/>
        </w:rPr>
        <w:t>13.20.  выполнять условия договора на оказание образовательных услуг, заключенного с колледжем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14. Учащиеся, в том числе, обязаны: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14.1.  не допускать нарушений учебной дисциплины, своевременно </w:t>
      </w: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выполнять все распоряжения и предписания администрации, решения Совета колледжа;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14.2. во время учебных занятий  внимательно слушать объяснения преподавателя  и ответы товарищей, не разговаривать и не заниматься посторонними делами, выполнять все указания  преподавателя;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14.3. при неявке на занятия по уважительным причинам (заболевание, иные уважительные обстоятельства, подтвержденные документом) учащийся или его родственники обязаны в трехдневный срок  сообщить в устной или письменной форме об этом  куратору группы или  заведующему отделением, и в первый день явки в колледж предоставить документы о   причинах пропуска занятий. В случае болезни учащийся предоставляет куратору справку установленного образца соответствующего лечебного учреждения;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eastAsia="Times New Roman" w:hAnsi="Times New Roman"/>
          <w:bCs/>
          <w:sz w:val="28"/>
          <w:szCs w:val="28"/>
          <w:lang w:eastAsia="ru-RU"/>
        </w:rPr>
        <w:t>14.4. участвовать в  общественно-полезном  труде.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15. Законные представители несовершеннолетних учащихся в соответствии с настоящими Правилами и иными актами законодательства имеют право на: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сертификатами о государственной аккредитации, а также с учебно-программной документацией;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участие в управлении колледжа;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защиту прав и законных интересов учащихся;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ознакомление с ходом и содержанием образовательного процесса, результатами учебной деятельности учащихся;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получение информации обо всех видах обследований (медицинских, психологических, педагогических) обучающихся.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Законные представители несовершеннолетних учащихся обязаны: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обеспечивать условия для получения образования и развития обучающихся;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уважать честь и достоинство других участников образовательного процесса;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Fonts w:ascii="Times New Roman" w:hAnsi="Times New Roman"/>
          <w:sz w:val="28"/>
          <w:szCs w:val="28"/>
        </w:rPr>
        <w:t>выполнять требования Устава колледжа и настоящие Правила.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7515B" w:rsidRPr="00C7515B" w:rsidRDefault="00C7515B" w:rsidP="00C7515B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ГЛАВА 3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ОБУЧАЮЩИМСЯ ЗАПРЕЩАЕТСЯ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16. Ходить по колледжу в головных уборах, в верхней одежде и в неопрятном виде.</w:t>
      </w:r>
    </w:p>
    <w:p w:rsid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17. Вести громкие разговоры, шуметь, пользоваться мобильными телефонами и другими средствами связи в период учебных занятий, экзаменов, зачетов.</w:t>
      </w:r>
    </w:p>
    <w:p w:rsidR="003E0703" w:rsidRPr="00E245DA" w:rsidRDefault="003E0703" w:rsidP="00E245DA">
      <w:pPr>
        <w:shd w:val="clear" w:color="auto" w:fill="FFFFFF"/>
        <w:spacing w:after="96"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245DA">
        <w:rPr>
          <w:rFonts w:ascii="Times New Roman" w:eastAsia="Times New Roman" w:hAnsi="Times New Roman"/>
          <w:sz w:val="28"/>
          <w:szCs w:val="28"/>
          <w:lang w:eastAsia="ru-RU"/>
        </w:rPr>
        <w:t>Подключать телефон к электрическим сетям колледжа для подзарядки. Помнить, что ответственность за сохранность телефона лежит только на его владельце</w:t>
      </w:r>
      <w:r w:rsidR="00E245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18. Использовать ненормативную лексику.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19. Использовать атрибутику не зарегистрированных организаций и пропагандировать идеи, противоречащие законодательству Республики Беларусь.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20. Курить  в учебном корпусе, общежитии, а также на территории, непосредственно прилегающей к колледжу и общежитии.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21.  Распивать спиртные напитки, хранить и употреблять наркотические и токсические вещества, появляться в состоянии алкогольного, токсического или наркотического опьянения в колледже, общежитии, общественных местах.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22. Приносить в колледж и общежитие взрывчатые, легковоспламеняющиеся и токсические вещества, огнестрельное, газовое и холодное оружие.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23. Играть в карты и другие азартные игры.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24. Наносить на стены, аудиторные столы и </w:t>
      </w:r>
      <w:r w:rsidRPr="00C7515B">
        <w:rPr>
          <w:rFonts w:ascii="Times New Roman" w:hAnsi="Times New Roman"/>
          <w:bCs/>
          <w:sz w:val="28"/>
          <w:szCs w:val="28"/>
          <w:lang w:eastAsia="ru-RU"/>
        </w:rPr>
        <w:t>другое имущество какие-либо надписи и рисунки, расклеивать и вывешивать объявления и иные материалы без разрешения администрации.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25. Перемещать из помещения в помещение без разрешения администрации или материально-ответственных лиц колледжа мебель, оборудование и другие материальные ценности.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26. Распространять вредоносное программное обеспечение в локальных сетях колледжа и сети Интернет.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27. Предоставлять документы с заведомо недостоверными сведениями.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28. Дискриминировать представителей других рас, национальностей,  религиозных взглядов, а также лиц с   особенностями психофизического развития.</w:t>
      </w:r>
    </w:p>
    <w:p w:rsidR="00C7515B" w:rsidRPr="00C7515B" w:rsidRDefault="00C7515B" w:rsidP="00C751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29. Д</w:t>
      </w:r>
      <w:r w:rsidRPr="00C7515B">
        <w:rPr>
          <w:rFonts w:ascii="Times New Roman" w:hAnsi="Times New Roman"/>
          <w:sz w:val="28"/>
          <w:szCs w:val="28"/>
        </w:rPr>
        <w:t>елать подарки в виде денежных средств, вещей и другого имущества или предоставлять выгоды имущественного характера должностным лицам, педагогическим работникам и иным работникам колледжа при организации образовательного процесса (сдача зачетов и экзаменов, посещение занятий обучающимися), а также при решении других вопросов (предоставление общежития, социальных льгот и др.).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C7515B" w:rsidRPr="00C7515B" w:rsidRDefault="00C7515B" w:rsidP="00C7515B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ГЛАВА 4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ПОРЯДОК ПРОВЕДЕНИЯ И ПОСЕЩЕНИЯ УЧЕБНЫХ ЗАНЯТИЙ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29. Учебные занятия</w:t>
      </w:r>
      <w:r w:rsidRPr="00C7515B">
        <w:rPr>
          <w:rFonts w:ascii="Times New Roman" w:hAnsi="Times New Roman"/>
          <w:bCs/>
          <w:sz w:val="28"/>
          <w:szCs w:val="28"/>
          <w:lang w:val="ru-RU" w:eastAsia="ru-RU"/>
        </w:rPr>
        <w:t>, текущая и итоговая аттестация</w:t>
      </w: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в колледже проводятся по расписанию в соответствии с учебными планами и программами, утвержденными в установленном порядке. 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30. Продолжительность учебного часа составляет 45 минут. Перерывы между занятиями – 10 минут. Перерыв после  4 часов занятий – 30 минут.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hAnsi="Times New Roman"/>
          <w:bCs/>
          <w:sz w:val="28"/>
          <w:szCs w:val="28"/>
          <w:lang w:eastAsia="ru-RU"/>
        </w:rPr>
        <w:t xml:space="preserve">Расписание занятий </w:t>
      </w:r>
      <w:r w:rsidRPr="00C7515B">
        <w:rPr>
          <w:rFonts w:ascii="Times New Roman" w:hAnsi="Times New Roman"/>
          <w:bCs/>
          <w:sz w:val="28"/>
          <w:szCs w:val="28"/>
          <w:lang w:val="ru-RU" w:eastAsia="ru-RU"/>
        </w:rPr>
        <w:t xml:space="preserve">для слушателей </w:t>
      </w:r>
      <w:r w:rsidRPr="00C7515B">
        <w:rPr>
          <w:rFonts w:ascii="Times New Roman" w:hAnsi="Times New Roman"/>
          <w:bCs/>
          <w:sz w:val="28"/>
          <w:szCs w:val="28"/>
          <w:lang w:eastAsia="ru-RU"/>
        </w:rPr>
        <w:t>составляется на весь период обучения, утверждается директором  колледжа и вывешивается для информирования слушателей.</w:t>
      </w:r>
    </w:p>
    <w:p w:rsidR="00C7515B" w:rsidRPr="00C7515B" w:rsidRDefault="00C7515B" w:rsidP="00C751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5B">
        <w:rPr>
          <w:rFonts w:ascii="Times New Roman" w:hAnsi="Times New Roman"/>
          <w:sz w:val="28"/>
          <w:szCs w:val="28"/>
          <w:lang w:eastAsia="ru-RU"/>
        </w:rPr>
        <w:t>Учебная нагрузка слушателей составляет 6-10 учебных часов в день. Учебный час составляет 45 минут. Перерыв после двух академических часов должен составлять не менее 10 минут.</w:t>
      </w:r>
    </w:p>
    <w:p w:rsidR="00C7515B" w:rsidRPr="00C7515B" w:rsidRDefault="00C7515B" w:rsidP="00C7515B">
      <w:pPr>
        <w:pStyle w:val="Style22"/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7515B">
        <w:rPr>
          <w:rFonts w:ascii="Times New Roman" w:hAnsi="Times New Roman"/>
          <w:bCs/>
          <w:sz w:val="28"/>
          <w:szCs w:val="28"/>
          <w:lang w:val="ru-RU" w:eastAsia="en-US"/>
        </w:rPr>
        <w:lastRenderedPageBreak/>
        <w:t>Недельная нагрузка слушателей не должна превышать сорок часов.</w:t>
      </w:r>
    </w:p>
    <w:p w:rsidR="00C7515B" w:rsidRPr="00C7515B" w:rsidRDefault="00C7515B" w:rsidP="00C7515B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5B">
        <w:rPr>
          <w:rFonts w:ascii="Times New Roman" w:hAnsi="Times New Roman"/>
          <w:sz w:val="28"/>
          <w:szCs w:val="28"/>
          <w:lang w:eastAsia="ru-RU"/>
        </w:rPr>
        <w:t>Продолжительность теоретического занятия  для слушателей – 2 академических часа (90 минут). Допускается проведение одного академического часа по темам общего раздела в образовательных программах повышения квалификации. Продолжительность практического занятия для слушателей может составлять  2 часа (90 минут), 4 часа (180 минут), 6 часов (270 минут)   согласно учебно-тематическому плану.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27. Сокращение продолжительности каникул, установленных учебными планами, не допускается.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31. Обязательным требованием для всех учащихся колледжа является наличие сменной обуви, медицинского халата, находящегося в надлежащем состоянии, и бейджа с указанием фамилии, имени и группы. 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32.  Входящих  в аудиторию преподавателей или сотрудников колледжа учащиеся  приветствуют  стоя.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33. После начала занятий во всех учебных и прилегающих к ним помещениях должны быть обеспечены тишина и порядок. Недопустимо прерывать учебные занятия, входить и выходить из аудитории во время их проведения без разрешения преподавателя.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34. Телефоны мобильной связи и иные персональные средства связи, принадлежащие учащимся, должны быть отключены во время проведения учебных занятий и других общественных мероприятий.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35. До начала каждого учебного занятия (в перерывах между занятиями) в аудиториях, лабораториях и кабинетах дежурные из числа учащихся готовят необходимые учебные пособия, обеспечивают мелом, следят за чистотой  аудиторной доски, выключают  в аудитории свет на перерывах. После каждого учебного занятия  дежурный обязан   обеспечить порядок в аудитории.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36. Для проведения практических занятий в аудиториях, лабораториях, обучающиеся делятся на подгруппы.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37. В каждой группе по представлению куратора назначается староста из числа наиболее успевающих, дисциплинированных обучающихся.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38. Староста подчиняется заведующему отделением,  куратору группы и  доводит до сведения своей группы все их   устные и письменные указания.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hAnsi="Times New Roman"/>
          <w:bCs/>
          <w:sz w:val="28"/>
          <w:szCs w:val="28"/>
          <w:lang w:eastAsia="ru-RU"/>
        </w:rPr>
        <w:t xml:space="preserve">  В каждой группе ведутся журналы учебных занятий. Куратор и староста несут ответственность за сохранность журнала.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hAnsi="Times New Roman"/>
          <w:bCs/>
          <w:sz w:val="28"/>
          <w:szCs w:val="28"/>
          <w:lang w:eastAsia="ru-RU"/>
        </w:rPr>
        <w:t>Контроль за присутствием слушателей на занятиях осуществляется преподавателями.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hAnsi="Times New Roman"/>
          <w:bCs/>
          <w:sz w:val="28"/>
          <w:szCs w:val="28"/>
          <w:lang w:eastAsia="ru-RU"/>
        </w:rPr>
        <w:t xml:space="preserve">Освобождение обучающихся от учебных занятий на работы и иные мероприятия, не связанные с образовательным процессом, не допускается, кроме случаев, связанных со стихийными бедствиями, авариями или вызванных особой необходимостью на основании Постановления Министерства здравоохранения Республики Беларусь № 143 от 20.09.2012 года «О порядке привлечения обучающихся к участию в оказании медицинской помощи пациентам и занятию деятельностью, связанной с обращением лекарственных средств, фармацевтических субстанций и лекарственного растительного сырья, и об особенностях прохождения практики студентами учреждений высшего </w:t>
      </w:r>
      <w:r w:rsidRPr="00C7515B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образования, осуществляющих обучение по профилю образования «Здравоохранение».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39. За отличную учебу, высокие показатели  в учебно-познавательной   деятельности, успехи  в  научно- исследовательской и творческой деятельности,  за высокие достижения успехи  в общественной  и спортивной жизни колледжа, в том числе  призовые места за участие в соревнованиях, конкурсах, конференциях для учащихся устанавливаются следующие меры поощрения:</w:t>
      </w:r>
    </w:p>
    <w:p w:rsidR="00C7515B" w:rsidRPr="00C7515B" w:rsidRDefault="00C7515B" w:rsidP="00C7515B">
      <w:pPr>
        <w:pStyle w:val="Style22"/>
        <w:spacing w:line="240" w:lineRule="auto"/>
        <w:ind w:firstLine="0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ab/>
        <w:t xml:space="preserve">объявление благодарности; </w:t>
      </w:r>
    </w:p>
    <w:p w:rsidR="00C7515B" w:rsidRPr="00C7515B" w:rsidRDefault="00C7515B" w:rsidP="00C7515B">
      <w:pPr>
        <w:pStyle w:val="Style22"/>
        <w:spacing w:line="240" w:lineRule="auto"/>
        <w:ind w:firstLine="0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ab/>
        <w:t xml:space="preserve">награждение грамотой; </w:t>
      </w:r>
    </w:p>
    <w:p w:rsidR="00C7515B" w:rsidRPr="00C7515B" w:rsidRDefault="00C7515B" w:rsidP="00C7515B">
      <w:pPr>
        <w:pStyle w:val="Style22"/>
        <w:spacing w:line="240" w:lineRule="auto"/>
        <w:ind w:firstLine="0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ab/>
        <w:t xml:space="preserve">размещение фотографии  на Доске почета колледжа; </w:t>
      </w:r>
    </w:p>
    <w:p w:rsidR="00C7515B" w:rsidRPr="00C7515B" w:rsidRDefault="00C7515B" w:rsidP="00C7515B">
      <w:pPr>
        <w:pStyle w:val="Style22"/>
        <w:spacing w:line="240" w:lineRule="auto"/>
        <w:ind w:firstLine="0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ab/>
        <w:t>премирование;</w:t>
      </w:r>
    </w:p>
    <w:p w:rsidR="00C7515B" w:rsidRPr="00C7515B" w:rsidRDefault="00C7515B" w:rsidP="00C7515B">
      <w:pPr>
        <w:pStyle w:val="Style22"/>
        <w:spacing w:line="240" w:lineRule="auto"/>
        <w:ind w:firstLine="0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ab/>
        <w:t xml:space="preserve">назначение именной стипендии; </w:t>
      </w:r>
    </w:p>
    <w:p w:rsidR="00C7515B" w:rsidRPr="00C7515B" w:rsidRDefault="00C7515B" w:rsidP="00C7515B">
      <w:pPr>
        <w:pStyle w:val="Style22"/>
        <w:spacing w:line="240" w:lineRule="auto"/>
        <w:ind w:firstLine="0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ab/>
        <w:t>установление надбавок к учебной стипендии;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40. Поощрение объявляется приказом директора по согласованию с профсоюзным комитетом учащихся и доводится до сведения учащегося (группы, отделения) на общем собрании. Выписка из приказа хранится в личном деле учащегося.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C7515B" w:rsidRPr="00C7515B" w:rsidRDefault="00C7515B" w:rsidP="00C7515B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ГЛАВА 6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ОТВЕТСТВЕННОСТЬ ОБУЧАЮЩИХСЯ ЗА НАРУШЕНИЕ ПРАВИЛ ВНУТРЕННЕГО УЧЕБНОГО РАСПОРЯДКА КОЛЛЕДЖА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41. Основанием для привлечения обучающихся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Уставом и иными локальными нормативными правовыми актами колледжа, в виде следующих действий (бездействия):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41.1. опоздания или неявки без уважительных причин на учебные занятия (занятие);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41.2. нарушения дисциплины в ходе образовательного процесса;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41.3.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41.4. неисполнения без уважительных причин законного требования педагогического работника;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41.5. оскорбления участников образовательного процесса;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41.6. распространения информации, наносящей вред здоровью обучающихся;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41.7. порчи зданий, сооружений, оборудования или иного имущества колледжа;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41.8. несоблюдения (нарушения) требований законодательства о здравоохранении, пожарной безопасности;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41.9. распития алкогольных напитков, слабоалкогольных напитков, употребления наркотических средств, психотропных, токсических и других одурманивающих веществ в зданиях, общежитии и на иной территории </w:t>
      </w: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колледжа либо появления в  указанных местах в состоянии алкогольного, наркотического или токсического опьянения;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41.10. курения (потребления) табачных изделий в учебном корпусе, общежитии и на прилегающих к ним территориях. 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42. За совершение обучающимся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43. За совершение дисциплинарного проступка к обучающемуся могут быть применены следующие меры дисциплинарного взыскания: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43.1. замечание;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43.2. выговор;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43.3. отчисление.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515B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44. Отчисление как мера дисциплинарной ответственности может быть применено: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hAnsi="Times New Roman"/>
          <w:bCs/>
          <w:sz w:val="28"/>
          <w:szCs w:val="28"/>
          <w:lang w:eastAsia="ru-RU"/>
        </w:rPr>
        <w:t xml:space="preserve">44.1. </w:t>
      </w: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>за длительное отсутствие без уважительных причин на учебных занятиях</w:t>
      </w:r>
      <w:r w:rsidRPr="00C7515B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44.1.1. для учащихся более тридцати дней без уважительных причин в течение учебного года.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hAnsi="Times New Roman"/>
          <w:bCs/>
          <w:sz w:val="28"/>
          <w:szCs w:val="28"/>
          <w:lang w:eastAsia="ru-RU"/>
        </w:rPr>
        <w:t>44.1.2</w:t>
      </w: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 xml:space="preserve"> для лиц, осваивающих </w:t>
      </w:r>
      <w:r w:rsidRPr="00C7515B">
        <w:rPr>
          <w:rFonts w:ascii="Times New Roman" w:hAnsi="Times New Roman"/>
          <w:bCs/>
          <w:sz w:val="28"/>
          <w:szCs w:val="28"/>
          <w:lang w:eastAsia="ru-RU"/>
        </w:rPr>
        <w:t>образовательные программы повышения квалификации, более двух дней за время курса обучения;</w:t>
      </w:r>
    </w:p>
    <w:p w:rsidR="00C7515B" w:rsidRPr="00C7515B" w:rsidRDefault="00C7515B" w:rsidP="00C75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Fonts w:ascii="Times New Roman" w:hAnsi="Times New Roman"/>
          <w:bCs/>
          <w:sz w:val="28"/>
          <w:szCs w:val="28"/>
          <w:lang w:eastAsia="ru-RU"/>
        </w:rPr>
        <w:t xml:space="preserve">44.1.3. </w:t>
      </w:r>
      <w:r w:rsidRPr="00C7515B">
        <w:rPr>
          <w:rFonts w:ascii="Times New Roman" w:hAnsi="Times New Roman"/>
          <w:bCs/>
          <w:sz w:val="28"/>
          <w:szCs w:val="28"/>
          <w:lang w:val="be-BY" w:eastAsia="ru-RU"/>
        </w:rPr>
        <w:t xml:space="preserve">для лиц, осваивающих </w:t>
      </w:r>
      <w:r w:rsidRPr="00C7515B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образовательные программы переподготовки, более десяти за время обучения. 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44.2. систематическое (повторное в течение учебного года) неисполнение или ненадлежащее исполнение обязанностей учащегося, если к нему ранее применялись меры дисциплинарного взыскания.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45. Право выбора меры дисциплинарного взыскания принадлежит директору колледжа. 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46.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обучающегося.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47. Обучающийся, привлекаемый к дисциплинарной ответственности, считается невиновным до тех пор, пока его вина не будет доказана и установлена приказом о применении меры дисциплинарного взыскания, изданным директором колледжа.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48. Обучающийся, привлекаемый к дисциплинарной ответственности, и законный представитель несовершеннолетнего обучающегося, привлекаемого к дисциплинарной ответственности, имеют право: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48.1. знакомиться со всеми материалами, подтверждающими вину обучающегося, снимать с них копии;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48.2. давать пояснения и представлять доказательства либо отказаться от дачи пояснений;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48.3. быть заслушанными в ходе любого затрагивающего их интересы разбирательства, присутствовать на нем;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48.4. получить юридическую помощь в соответствии с законодательством;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48.5. ознакомиться с приказом о применении меры дисциплинарного взыскания и получить его копию;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48.6. обжаловать приказ о применении меры дисциплинарного взыскания. 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49. Поводами для привлечения обучающегося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колледжа и общежития, лиц, осуществляющих охрану помещений колледжа.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50. До применения дисциплинарного взыскания директор колледжа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ответственности, затребовать у обучающегося объяснение в письменной форме, которое обучающийся вправе представить в течение пяти календарных дней. При отказе обучающегося дать объяснение составляется акт, который подписывается тремя лицами из числа работников колледжа, достигших возраста восемнадцати лет.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51. За каждый дисциплинарный проступок может быть применена только одна мера дисциплинарного взыскания.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52. Применение в качестве меры дисциплинарного взыскания отчисления к несовершеннолетнему учащемуся осуществляется только после уведомления колледжем соответствующей комиссии по делам несовершеннолетних местного исполнительного и распорядительного органа.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53. Обучающийся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колледжа, не считая времени болезни учащегося, нахождения его на каникулах, в отпуске). Дисциплинарное взыскание к несовершеннолетнему учащемуся может быть применено не ранее, чем через семь календарных дней после направления уведомления одному из его законных представителей.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54. Приказ директора колледжа о    применении меры дисциплинарного взыскания объявляется обучающемуся под роспись в течение трех календарных дней. 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55. В срок, установленный для объявления приказа о применении меры дисциплинарного взыскания, не входит: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55.1. время болезни обучающегося;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55.2. нахождения учащегося на каникулах, в отпуске.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56. Сведения о применении меры дисциплинарного взыскания заносятся в личное дело обучающегося.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57. Решение о применении меры дисциплинарного взыскания к   обучающемуся может быть обжаловано в вышестоящую организацию или суд в течение одного месяца.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58. Обучающийся считается не привлекавшимся к дисциплинарной ответственности, если в течение одного года со дня применения к нему меры </w:t>
      </w: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дисциплинарного взыскания 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59. Директор колледжа, применивший меру дисциплинарного взыскания к обучающемуся, имеет право снять ее досрочно по собственной инициативе или просьбе учащегося.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60. Досрочное снятие дисциплинарного взыскания оформляется приказом директора колледжа.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ГЛАВА 7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ЗАКЛЮЧИТЕЛЬНЫЕ ПОЛОЖЕНИЯ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61. Во время прохождения учебной,  производственной практики в учреждениях здравоохранения, а также в период летнего трудоустройства посредством штаба трудовых дел учащиеся подчиняются Правилам  внутреннего  распорядка учащихся  колледжа и   Правилам тех учреждений, куда направляются.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Слушатели подчиняются </w:t>
      </w:r>
      <w:r w:rsidRPr="00C7515B">
        <w:rPr>
          <w:rFonts w:ascii="Times New Roman" w:hAnsi="Times New Roman"/>
          <w:bCs/>
          <w:sz w:val="28"/>
          <w:szCs w:val="28"/>
          <w:lang w:eastAsia="ru-RU"/>
        </w:rPr>
        <w:t>настоящим Правилам и Правилам внутреннего  распорядка учреждений</w:t>
      </w:r>
      <w:r w:rsidRPr="00C7515B">
        <w:rPr>
          <w:rFonts w:ascii="Times New Roman" w:hAnsi="Times New Roman"/>
          <w:bCs/>
          <w:sz w:val="28"/>
          <w:szCs w:val="28"/>
          <w:lang w:val="ru-RU" w:eastAsia="ru-RU"/>
        </w:rPr>
        <w:t>здравоохранения в которых, в соответствии с расписанием проводятся практические занятия.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C7515B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62. Изменения и дополнения в Правила могут вноситься приказом директора колледжа по согласованию с собранием профсоюзного комитета учащихся колледжа, с Советом колледжа, конференцией учащихся.</w:t>
      </w: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515B" w:rsidRPr="00C7515B" w:rsidTr="00F04037">
        <w:tc>
          <w:tcPr>
            <w:tcW w:w="4927" w:type="dxa"/>
          </w:tcPr>
          <w:p w:rsidR="00C7515B" w:rsidRPr="00C7515B" w:rsidRDefault="00C7515B" w:rsidP="00F04037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7515B"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СОГЛАСОВАНО                                              </w:t>
            </w:r>
          </w:p>
          <w:p w:rsidR="00C7515B" w:rsidRPr="00C7515B" w:rsidRDefault="00C7515B" w:rsidP="00F04037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7515B"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  <w:t>Профсоюзный комитет</w:t>
            </w:r>
          </w:p>
          <w:p w:rsidR="00C7515B" w:rsidRPr="00C7515B" w:rsidRDefault="00C7515B" w:rsidP="00F04037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7515B"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  <w:t>учащихся</w:t>
            </w:r>
          </w:p>
          <w:p w:rsidR="00C7515B" w:rsidRPr="00C7515B" w:rsidRDefault="00C7515B" w:rsidP="00F04037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C7515B" w:rsidRPr="00C7515B" w:rsidRDefault="00C7515B" w:rsidP="00F04037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7515B"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     СОГЛАСОВАНО                                              </w:t>
            </w:r>
          </w:p>
          <w:p w:rsidR="00C7515B" w:rsidRPr="00C7515B" w:rsidRDefault="00C7515B" w:rsidP="00F04037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C7515B"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  <w:t xml:space="preserve">     Совета колледжа</w:t>
            </w:r>
          </w:p>
          <w:p w:rsidR="00C7515B" w:rsidRPr="00C7515B" w:rsidRDefault="00C7515B" w:rsidP="00F04037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C7515B" w:rsidRPr="00C7515B" w:rsidTr="00F04037">
        <w:tc>
          <w:tcPr>
            <w:tcW w:w="4927" w:type="dxa"/>
          </w:tcPr>
          <w:p w:rsidR="00C7515B" w:rsidRPr="00C7515B" w:rsidRDefault="00C7515B" w:rsidP="00F04037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C7515B" w:rsidRPr="00C7515B" w:rsidRDefault="00C7515B" w:rsidP="00F04037">
            <w:pPr>
              <w:pStyle w:val="Style22"/>
              <w:spacing w:line="240" w:lineRule="auto"/>
              <w:ind w:firstLine="0"/>
              <w:jc w:val="both"/>
              <w:rPr>
                <w:rStyle w:val="FontStyle28"/>
                <w:rFonts w:ascii="Times New Roman" w:eastAsia="Calibri" w:hAnsi="Times New Roman" w:cs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</w:tbl>
    <w:p w:rsidR="00C7515B" w:rsidRPr="00C7515B" w:rsidRDefault="00C7515B" w:rsidP="00C7515B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EC01B8" w:rsidRPr="00C7515B" w:rsidRDefault="00EC01B8">
      <w:pPr>
        <w:rPr>
          <w:rFonts w:ascii="Times New Roman" w:hAnsi="Times New Roman"/>
          <w:sz w:val="28"/>
          <w:szCs w:val="28"/>
        </w:rPr>
      </w:pPr>
    </w:p>
    <w:sectPr w:rsidR="00EC01B8" w:rsidRPr="00C7515B" w:rsidSect="003E0703">
      <w:headerReference w:type="default" r:id="rId7"/>
      <w:pgSz w:w="11906" w:h="16838"/>
      <w:pgMar w:top="993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43" w:rsidRDefault="00206343">
      <w:pPr>
        <w:spacing w:after="0" w:line="240" w:lineRule="auto"/>
      </w:pPr>
      <w:r>
        <w:separator/>
      </w:r>
    </w:p>
  </w:endnote>
  <w:endnote w:type="continuationSeparator" w:id="0">
    <w:p w:rsidR="00206343" w:rsidRDefault="0020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43" w:rsidRDefault="00206343">
      <w:pPr>
        <w:spacing w:after="0" w:line="240" w:lineRule="auto"/>
      </w:pPr>
      <w:r>
        <w:separator/>
      </w:r>
    </w:p>
  </w:footnote>
  <w:footnote w:type="continuationSeparator" w:id="0">
    <w:p w:rsidR="00206343" w:rsidRDefault="0020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58" w:rsidRPr="009C433E" w:rsidRDefault="00C7515B" w:rsidP="008B11ED">
    <w:pPr>
      <w:pStyle w:val="a3"/>
      <w:jc w:val="center"/>
      <w:rPr>
        <w:rFonts w:ascii="Times New Roman" w:hAnsi="Times New Roman"/>
        <w:sz w:val="28"/>
        <w:szCs w:val="28"/>
      </w:rPr>
    </w:pPr>
    <w:r w:rsidRPr="009C433E">
      <w:rPr>
        <w:rFonts w:ascii="Times New Roman" w:hAnsi="Times New Roman"/>
        <w:sz w:val="28"/>
        <w:szCs w:val="28"/>
      </w:rPr>
      <w:fldChar w:fldCharType="begin"/>
    </w:r>
    <w:r w:rsidRPr="009C433E">
      <w:rPr>
        <w:rFonts w:ascii="Times New Roman" w:hAnsi="Times New Roman"/>
        <w:sz w:val="28"/>
        <w:szCs w:val="28"/>
      </w:rPr>
      <w:instrText>PAGE   \* MERGEFORMAT</w:instrText>
    </w:r>
    <w:r w:rsidRPr="009C433E">
      <w:rPr>
        <w:rFonts w:ascii="Times New Roman" w:hAnsi="Times New Roman"/>
        <w:sz w:val="28"/>
        <w:szCs w:val="28"/>
      </w:rPr>
      <w:fldChar w:fldCharType="separate"/>
    </w:r>
    <w:r w:rsidR="00E245DA">
      <w:rPr>
        <w:rFonts w:ascii="Times New Roman" w:hAnsi="Times New Roman"/>
        <w:noProof/>
        <w:sz w:val="28"/>
        <w:szCs w:val="28"/>
      </w:rPr>
      <w:t>5</w:t>
    </w:r>
    <w:r w:rsidRPr="009C433E">
      <w:rPr>
        <w:rFonts w:ascii="Times New Roman" w:hAnsi="Times New Roman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F9"/>
    <w:rsid w:val="000228D5"/>
    <w:rsid w:val="00024B78"/>
    <w:rsid w:val="00075050"/>
    <w:rsid w:val="00206343"/>
    <w:rsid w:val="00283416"/>
    <w:rsid w:val="003E0703"/>
    <w:rsid w:val="00442FE6"/>
    <w:rsid w:val="005B2DF9"/>
    <w:rsid w:val="006B1D96"/>
    <w:rsid w:val="00913AB6"/>
    <w:rsid w:val="00AA2D8B"/>
    <w:rsid w:val="00AC32E0"/>
    <w:rsid w:val="00B614A1"/>
    <w:rsid w:val="00C332A1"/>
    <w:rsid w:val="00C7515B"/>
    <w:rsid w:val="00D31856"/>
    <w:rsid w:val="00E245DA"/>
    <w:rsid w:val="00E55EB9"/>
    <w:rsid w:val="00E770F2"/>
    <w:rsid w:val="00E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C7515B"/>
    <w:pPr>
      <w:widowControl w:val="0"/>
      <w:autoSpaceDE w:val="0"/>
      <w:autoSpaceDN w:val="0"/>
      <w:adjustRightInd w:val="0"/>
      <w:spacing w:after="0" w:line="394" w:lineRule="exact"/>
      <w:ind w:hanging="226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28">
    <w:name w:val="Font Style28"/>
    <w:rsid w:val="00C7515B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75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15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7515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75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515B"/>
  </w:style>
  <w:style w:type="table" w:customStyle="1" w:styleId="1">
    <w:name w:val="Сетка таблицы1"/>
    <w:basedOn w:val="a1"/>
    <w:next w:val="a6"/>
    <w:locked/>
    <w:rsid w:val="00283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28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C7515B"/>
    <w:pPr>
      <w:widowControl w:val="0"/>
      <w:autoSpaceDE w:val="0"/>
      <w:autoSpaceDN w:val="0"/>
      <w:adjustRightInd w:val="0"/>
      <w:spacing w:after="0" w:line="394" w:lineRule="exact"/>
      <w:ind w:hanging="226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28">
    <w:name w:val="Font Style28"/>
    <w:rsid w:val="00C7515B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75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15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7515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75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515B"/>
  </w:style>
  <w:style w:type="table" w:customStyle="1" w:styleId="1">
    <w:name w:val="Сетка таблицы1"/>
    <w:basedOn w:val="a1"/>
    <w:next w:val="a6"/>
    <w:locked/>
    <w:rsid w:val="00283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28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7</cp:revision>
  <dcterms:created xsi:type="dcterms:W3CDTF">2019-12-04T07:44:00Z</dcterms:created>
  <dcterms:modified xsi:type="dcterms:W3CDTF">2023-12-29T12:37:00Z</dcterms:modified>
</cp:coreProperties>
</file>