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2F" w:rsidRPr="003A340D" w:rsidRDefault="00D40C2F" w:rsidP="00D40C2F">
      <w:pPr>
        <w:autoSpaceDE w:val="0"/>
        <w:autoSpaceDN w:val="0"/>
        <w:adjustRightInd w:val="0"/>
        <w:spacing w:before="48" w:after="0" w:line="240" w:lineRule="auto"/>
        <w:ind w:firstLine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публичной оферты</w:t>
      </w:r>
    </w:p>
    <w:p w:rsidR="00D40C2F" w:rsidRPr="003A340D" w:rsidRDefault="00D40C2F" w:rsidP="00D40C2F">
      <w:pPr>
        <w:autoSpaceDE w:val="0"/>
        <w:autoSpaceDN w:val="0"/>
        <w:adjustRightInd w:val="0"/>
        <w:spacing w:before="48" w:after="0" w:line="240" w:lineRule="auto"/>
        <w:ind w:firstLine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ДОГОВОР</w:t>
      </w:r>
    </w:p>
    <w:p w:rsidR="00D40C2F" w:rsidRDefault="00D40C2F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Возмездного оказания услуг –оказание услуг по физкультурно-оздоровительной деятельности</w:t>
      </w:r>
    </w:p>
    <w:p w:rsidR="009236D8" w:rsidRDefault="009236D8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36D8" w:rsidRPr="003A340D" w:rsidRDefault="009236D8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г.Гродно                                                                                  </w:t>
      </w:r>
      <w:r w:rsidRPr="0092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____________2016</w:t>
      </w:r>
    </w:p>
    <w:p w:rsidR="00D40C2F" w:rsidRPr="003A340D" w:rsidRDefault="00D40C2F" w:rsidP="00D40C2F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03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"Гродненский государственный медицинский колледж", именуемое в дальнейшем «Исполнитель», в лице директора Пашука В.Т., действующего на основании Устава, заключает настоящий Договор с</w:t>
      </w:r>
      <w:r w:rsidR="0004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именуемым в дальнейшем «Заказчик»</w:t>
      </w:r>
      <w:r w:rsidR="00865D71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40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65D71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действующего на основании </w:t>
      </w:r>
      <w:r w:rsidR="000400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является соглашением о предоставлении услуг на возмездной основе, заключаемым путем публичной оферты, и регламентирует порядок</w:t>
      </w:r>
      <w:bookmarkStart w:id="0" w:name="_GoBack"/>
      <w:bookmarkEnd w:id="0"/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865D71" w:rsidRPr="00865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физкультурно-оздоровительны</w:t>
      </w:r>
      <w:r w:rsidR="00865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х </w:t>
      </w:r>
      <w:r w:rsidR="00865D71" w:rsidRPr="00865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услуг</w:t>
      </w:r>
      <w:r w:rsidR="00865D71" w:rsidRPr="00865D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5D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обязательства, возникающие в связи с этим между «Исполнителем» и «Заказчиком» в дальнейшем именуемые «Стороны». Текст настоящего Договора размещен на сайте: 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medkolleg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grodno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by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 на информационном стенде </w:t>
      </w:r>
      <w:r w:rsidR="007D4E5D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2-м этаже возле спортзала  в учреждении образования "Гродненский государственный медицинский колледж"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ind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407 Гражданского Кодекса Республики Беларусь (далее - ГК РБ) данный документ, размещенный в сети Интернет по адресу 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medkolleg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grodno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by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публичной офертой, и в случае совершения физическим лицом действий, свидетельствующих о ее- акцепте, является обязательным </w:t>
      </w:r>
      <w:r w:rsidR="00E40D13" w:rsidRPr="003A34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для Исполнителя и данного физического лица</w:t>
      </w:r>
      <w:r w:rsidR="00E40D13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3 статьи 408 ГК РБ, оплата </w:t>
      </w:r>
      <w:r w:rsidR="00E40D13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Исполнителя является полным и безоговорочным акцептом оферты, что считается равносильным заключению договора на условиях, изложенных в оферте.</w:t>
      </w:r>
    </w:p>
    <w:p w:rsidR="005D65A6" w:rsidRPr="003A340D" w:rsidRDefault="005D65A6" w:rsidP="005D65A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67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определения, используемые в настоящем Договоре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«оферта» - публичное предложение. Исполнителя, адресованное любому физическому лицу, заключить с ним договор об оказании услуг (далее - «договор») на существующих условиях, содержащихся в предложении;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«акцепт» - полное и безоговорочное принятие Заказчиком условий оферты;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«исполнитель» - юридическое лицо, оказывающее услуги по физкультурно-оздоровительной деятельности;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«заказчик» — физическое лицо использующее услуги оказываемые учреждением образования "Гродненский государственный медицинский колледж"; 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«услуги» – оказание платных физкультурно-оздоровительных услуг населению (организациям) Гродненским государственным медицинским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колледжем, направленных на удовлетворение потребностей населения в занятиях физической культурой, укрепление и сохранение здоровья, повышение работоспособности, формирование здорового образа жизни и улучшение досуга.</w:t>
      </w:r>
    </w:p>
    <w:p w:rsidR="00E40D13" w:rsidRPr="003A340D" w:rsidRDefault="00E40D13" w:rsidP="00E40D1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67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заключили настоящий Договор о нижеследующем: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A6" w:rsidRPr="003A340D" w:rsidRDefault="005D65A6" w:rsidP="005D65A6">
      <w:pPr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7AC9" w:rsidRPr="003A340D" w:rsidRDefault="005D65A6" w:rsidP="00E40D1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A340D">
        <w:rPr>
          <w:rFonts w:eastAsia="Times New Roman"/>
          <w:sz w:val="28"/>
          <w:szCs w:val="28"/>
          <w:lang w:eastAsia="ru-RU"/>
        </w:rPr>
        <w:tab/>
      </w:r>
      <w:r w:rsidR="00E40D13" w:rsidRPr="003A340D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="00757AC9" w:rsidRPr="003A340D">
        <w:rPr>
          <w:rFonts w:ascii="Times New Roman" w:hAnsi="Times New Roman" w:cs="Times New Roman"/>
          <w:sz w:val="28"/>
          <w:szCs w:val="28"/>
          <w:lang w:eastAsia="ru-RU"/>
        </w:rPr>
        <w:t xml:space="preserve">   поручает,  а </w:t>
      </w:r>
      <w:r w:rsidR="00E40D13" w:rsidRPr="003A340D">
        <w:rPr>
          <w:rFonts w:ascii="Times New Roman" w:hAnsi="Times New Roman" w:cs="Times New Roman"/>
          <w:sz w:val="28"/>
          <w:szCs w:val="28"/>
          <w:lang w:eastAsia="ru-RU"/>
        </w:rPr>
        <w:t>Исполнитель</w:t>
      </w:r>
      <w:r w:rsidR="00757AC9" w:rsidRPr="003A340D">
        <w:rPr>
          <w:rFonts w:ascii="Times New Roman" w:hAnsi="Times New Roman" w:cs="Times New Roman"/>
          <w:sz w:val="28"/>
          <w:szCs w:val="28"/>
          <w:lang w:eastAsia="ru-RU"/>
        </w:rPr>
        <w:t xml:space="preserve">   принимает  на  себяобязательство по оказанию </w:t>
      </w:r>
      <w:r w:rsidR="00E40D13" w:rsidRPr="003A340D">
        <w:rPr>
          <w:rFonts w:ascii="Times New Roman" w:hAnsi="Times New Roman" w:cs="Times New Roman"/>
          <w:sz w:val="28"/>
          <w:szCs w:val="28"/>
          <w:lang w:eastAsia="ru-RU"/>
        </w:rPr>
        <w:t>Заказчику</w:t>
      </w:r>
      <w:r w:rsidR="00757AC9" w:rsidRPr="003A340D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физкультурно-оздоровительных услугв  объеме  и  на условиях, установленных и предусмотренных настоящимдоговором.</w:t>
      </w:r>
    </w:p>
    <w:p w:rsidR="005D65A6" w:rsidRPr="003A340D" w:rsidRDefault="005D65A6" w:rsidP="00E40D13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оказания услуг: г. Гродно, ул. БЛК,53</w:t>
      </w:r>
    </w:p>
    <w:p w:rsidR="005D65A6" w:rsidRPr="003A340D" w:rsidRDefault="005D65A6" w:rsidP="00CE4906">
      <w:pPr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65A6" w:rsidRPr="003A340D" w:rsidSect="005D65A6">
          <w:headerReference w:type="even" r:id="rId8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5D65A6" w:rsidRPr="003A340D" w:rsidRDefault="005D65A6" w:rsidP="00CE4906">
      <w:pPr>
        <w:tabs>
          <w:tab w:val="left" w:pos="0"/>
        </w:tabs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CE4906">
      <w:pPr>
        <w:tabs>
          <w:tab w:val="left" w:pos="0"/>
        </w:tabs>
        <w:autoSpaceDE w:val="0"/>
        <w:autoSpaceDN w:val="0"/>
        <w:adjustRightInd w:val="0"/>
        <w:spacing w:before="4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</w:t>
      </w:r>
    </w:p>
    <w:p w:rsidR="005D65A6" w:rsidRPr="003A340D" w:rsidRDefault="005D65A6" w:rsidP="00ED605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5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является публичным договором (ст.396 Гражданского Кодекса Республики Беларусь), в соответствии с которым Исполнитель принимает па себя обязательство по оказанию Услуг в отношении </w:t>
      </w:r>
      <w:r w:rsidR="00ED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D60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за указанными Услугами.</w:t>
      </w:r>
    </w:p>
    <w:p w:rsidR="005D65A6" w:rsidRPr="003A340D" w:rsidRDefault="005D65A6" w:rsidP="00ED605E">
      <w:pPr>
        <w:tabs>
          <w:tab w:val="left" w:pos="1205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настоящего Договора производится путем присоединения</w:t>
      </w:r>
      <w:r w:rsidR="006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 к настоящему Договору, т.е. посредством принятия (акцепта) Заказчиком</w:t>
      </w:r>
      <w:r w:rsidR="006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настоящего Договора в целом, без каких-либо условий, изъятий и оговорок (ст.398 Гражданского Кодекса Республики Беларусь).</w:t>
      </w:r>
    </w:p>
    <w:p w:rsidR="005D65A6" w:rsidRPr="003A340D" w:rsidRDefault="001B588E" w:rsidP="00ED605E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D65A6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 принятия (акцепта) Заказчиком условий настоящего Договора является оплата Заказчиком заказанных им Услуг в порядке и на условиях, определенных настоящим Договором (п.3 ст.408 Гражданского Кодекса Республики Беларусь).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И ОБЯЗАННОСТИ СТОРОН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lef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A6" w:rsidRPr="003A340D" w:rsidRDefault="005D65A6" w:rsidP="005D65A6">
      <w:pPr>
        <w:autoSpaceDE w:val="0"/>
        <w:autoSpaceDN w:val="0"/>
        <w:adjustRightInd w:val="0"/>
        <w:spacing w:before="14" w:after="0" w:line="240" w:lineRule="auto"/>
        <w:ind w:lef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обязуется: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действия настоящего Договора оказывать Заказчику услугисобственными силами, средствами или с привлечением третьих лиц.</w:t>
      </w:r>
    </w:p>
    <w:p w:rsidR="005D65A6" w:rsidRPr="003A340D" w:rsidRDefault="005D65A6" w:rsidP="00D93D62">
      <w:pPr>
        <w:pStyle w:val="a8"/>
        <w:numPr>
          <w:ilvl w:val="0"/>
          <w:numId w:val="17"/>
        </w:numPr>
        <w:tabs>
          <w:tab w:val="left" w:pos="0"/>
          <w:tab w:val="left" w:pos="124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Строго соблюдать нормы охраны труда и техники безопасности.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tabs>
          <w:tab w:val="left" w:pos="0"/>
          <w:tab w:val="left" w:pos="121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объективную информацию о свойствах оказываемых услуг, оказывать услуги качественно и в соответствии с порядком предоставления данных услуг.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tabs>
          <w:tab w:val="left" w:pos="0"/>
          <w:tab w:val="left" w:pos="136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Предоставлять информацию о стоимости предоставляемых услуг в</w:t>
      </w:r>
      <w:r w:rsidR="00D9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«Прейскурантом на услуги физкультурно-оздоровительной деятельности учреждения образования "Гродненский государственный медицинский колледж (Приложение № 2 к настоящему Договору).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Своевременно сообщать Заказчику сведения о всех изменениях, дополнениях, связанных с предоставлением физкультурно-оздоровительных услуг. </w:t>
      </w:r>
    </w:p>
    <w:p w:rsidR="005D65A6" w:rsidRPr="003A340D" w:rsidRDefault="005D65A6" w:rsidP="00AE42B9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недостатки, возникшие при оказании услуг по Договору и в сроки, согласованные Сторонами.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полной оплаты Заказчиком физкультурно-оздоровительных услуг, 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допустить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Заказчик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физкультурно-оздоровительных занятиям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D65A6" w:rsidRPr="003A340D" w:rsidRDefault="005D65A6" w:rsidP="00AE42B9">
      <w:pPr>
        <w:pStyle w:val="a8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Оказывать Заказчику физкультурно-оздоровительные услуги в имеющихся спортивных залах колледжа (возможное время занятий: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будние дни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7:00 до </w:t>
      </w:r>
      <w:r w:rsidR="0029618B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21.00, в выходные дни с 10.00 до 15.00 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расписания физкультурно-оздоровительных занятий);</w:t>
      </w:r>
    </w:p>
    <w:p w:rsidR="00757AC9" w:rsidRPr="003A340D" w:rsidRDefault="00757AC9" w:rsidP="00E118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AE42B9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E42B9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Ежемесячно,   не  позднее _</w:t>
      </w:r>
      <w:r w:rsidR="00CD6078"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1-го </w:t>
      </w:r>
      <w:r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числа   текущего   месяца</w:t>
      </w:r>
      <w:r w:rsidR="0029618B"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 и  вывешивать  расписание  занятий  по </w:t>
      </w:r>
      <w:r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физкультурно-оздоровительной  </w:t>
      </w:r>
      <w:r w:rsidR="00E11864"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</w:t>
      </w:r>
      <w:r w:rsidRPr="003A340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еятельности   наследующий месяц;</w:t>
      </w:r>
    </w:p>
    <w:p w:rsidR="00757AC9" w:rsidRPr="003A340D" w:rsidRDefault="00757AC9" w:rsidP="00AE42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Заказчик обязуется:</w:t>
      </w:r>
    </w:p>
    <w:p w:rsidR="005D65A6" w:rsidRPr="003A340D" w:rsidRDefault="0029618B" w:rsidP="00123C04">
      <w:pPr>
        <w:pStyle w:val="a9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соблюдать и не нарушать </w:t>
      </w:r>
      <w:r w:rsidR="00123C04" w:rsidRPr="003A34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3A340D">
        <w:rPr>
          <w:rFonts w:ascii="Times New Roman" w:hAnsi="Times New Roman" w:cs="Times New Roman"/>
          <w:sz w:val="28"/>
          <w:szCs w:val="28"/>
        </w:rPr>
        <w:t>оложение об организации и  предоставлении платных  физкультурно-оздоровительных услуг населению (организациям)</w:t>
      </w:r>
      <w:r w:rsidR="00123C04" w:rsidRPr="003A340D">
        <w:rPr>
          <w:rFonts w:ascii="Times New Roman" w:hAnsi="Times New Roman" w:cs="Times New Roman"/>
          <w:sz w:val="28"/>
          <w:szCs w:val="28"/>
        </w:rPr>
        <w:t xml:space="preserve"> Г</w:t>
      </w:r>
      <w:r w:rsidRPr="003A340D">
        <w:rPr>
          <w:rFonts w:ascii="Times New Roman" w:hAnsi="Times New Roman" w:cs="Times New Roman"/>
          <w:sz w:val="28"/>
          <w:szCs w:val="28"/>
        </w:rPr>
        <w:t>родненским государственным медицинским колледжем</w:t>
      </w:r>
      <w:r w:rsidR="005D65A6"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Незамедлительно уведомлять Администрацию клуба о наличии медицинских противопоказаний, если физкультурно-оздоровительные услуги могут повлечь причинение ущерба жизни или здоровью Заказчика, а равно о противопоказаниях, которые создают или могут создать угрозу жизни или здоровью иных Заказчиков и персонала колледжа; 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Пройти инструктаж по технике безопасности и правилам пожарной безопасности и получить рекомендации у работников колледжа, осуществляющих руководство физкультурно-оздоровительной деятельностью, по вопросам пользования тренажерами, инвентарем и оборудованием  колледжа;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Своевременно оплатить стоимость физкультурно-оздоровительных услуг согласно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Прейскуранту на услуги физкультурно-оздоровительной деятельности учреждения образования "Гродненский государственный медицинский колледж (Приложение № 2 к настоящему Договору) </w:t>
      </w: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настоящего договора;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Бережно относиться к имуществу колледжа, предотвращать поломки оборудования и незамедлительно сообщать о нарушениях правил посещения (нанесения ущерба имуществу, поломки оборудования) колледжа </w:t>
      </w:r>
      <w:r w:rsidR="00123C04"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руководителю секции</w:t>
      </w: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D65A6" w:rsidRPr="00647F50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Оплатить штраф за утерю (порчу) имущества колледжа в соответствии с действующими тарифами или в размере его стоимости</w:t>
      </w:r>
      <w:r w:rsidR="00123C04"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</w:t>
      </w:r>
      <w:r w:rsidR="00123C04" w:rsidRPr="00647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имущества</w:t>
      </w:r>
      <w:r w:rsidRPr="00647F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Ценные вещи (деньги, драгоценности, документы, ключи, телефоны, другие дорогостоящие предметы) для обеспечения их сохранности необходимо брать с собой в зал. В раздевалке могут храниться личные вещи </w:t>
      </w: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(кроме ценных) – одежда и обувь администрация колледжа не несет ответственности за сохранность ценных вещей, оставленных в раздевалке;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избежание травм, не пользоваться неисправными тренажерами и другим неработоспособным оборудованием колледжа;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полном соответствии выполнять рекомендации </w:t>
      </w:r>
      <w:r w:rsidR="00123C04" w:rsidRPr="003A340D">
        <w:rPr>
          <w:rFonts w:ascii="Times New Roman" w:hAnsi="Times New Roman" w:cs="Times New Roman"/>
          <w:sz w:val="28"/>
          <w:szCs w:val="28"/>
        </w:rPr>
        <w:t>руководителя группы</w:t>
      </w: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колледжа по объемам нагрузки;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пропуска занятий по неуважительным причинам Заказчик может их отработать только в текущем месяце, допускается не более 3 раз (отработок) в месяц;</w:t>
      </w:r>
    </w:p>
    <w:p w:rsidR="005D65A6" w:rsidRPr="003A340D" w:rsidRDefault="005D65A6" w:rsidP="00123C04">
      <w:pPr>
        <w:widowControl w:val="0"/>
        <w:numPr>
          <w:ilvl w:val="0"/>
          <w:numId w:val="20"/>
        </w:numPr>
        <w:tabs>
          <w:tab w:val="left" w:pos="0"/>
          <w:tab w:val="left" w:pos="125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расписанием физкультурно-оздоровительных занятий, порядком предоставления услуг, с настоящим договором, размещенном на стенде, а также на сайте Гродненского государственного медицинского колледжа, иными внутренними регламентирующими документами, связанными с оказанием заявленных услуг.</w:t>
      </w:r>
    </w:p>
    <w:p w:rsidR="005D65A6" w:rsidRPr="003A340D" w:rsidRDefault="005D65A6" w:rsidP="00123C04">
      <w:pPr>
        <w:widowControl w:val="0"/>
        <w:numPr>
          <w:ilvl w:val="0"/>
          <w:numId w:val="20"/>
        </w:numPr>
        <w:tabs>
          <w:tab w:val="left" w:pos="0"/>
          <w:tab w:val="left" w:pos="1258"/>
        </w:tabs>
        <w:autoSpaceDE w:val="0"/>
        <w:autoSpaceDN w:val="0"/>
        <w:adjustRightInd w:val="0"/>
        <w:spacing w:before="5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оплаты услуг ознакомиться с условиями, в которых будет оказываться физкультурно-оздоровительная деятельность, и оплатить заявленные услуги.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44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оказанные услуги Исполнителя в размере, сроки и порядке,</w:t>
      </w:r>
      <w:r w:rsidR="0064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настоящим Договором и действующим прейскурантом на дату посещения 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физкультурно-оздоровительных занятий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445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Соблюдать и не нарушать Условия посещения физкультурно-оздоровительных занятий (Приложение 1 к настоящему Договору);</w:t>
      </w:r>
    </w:p>
    <w:p w:rsidR="005D65A6" w:rsidRPr="003A340D" w:rsidRDefault="005D65A6" w:rsidP="00123C0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физкультурно-оздоровительные  услуги, предоставляемые учреждением образования "Гродненский государственный медицинский колледж", может осуществляться за наличный расчет в белорусских рублях,</w:t>
      </w:r>
    </w:p>
    <w:p w:rsidR="005D65A6" w:rsidRPr="00E76058" w:rsidRDefault="005D65A6" w:rsidP="00123C04">
      <w:pPr>
        <w:pStyle w:val="a8"/>
        <w:numPr>
          <w:ilvl w:val="0"/>
          <w:numId w:val="20"/>
        </w:numPr>
        <w:tabs>
          <w:tab w:val="left" w:pos="0"/>
          <w:tab w:val="left" w:pos="124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Согласиться с условиями настоящей Оферты и внутренними</w:t>
      </w:r>
      <w:r w:rsidRPr="00E760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регламентирующими документами Исполнителя, определяющих </w:t>
      </w:r>
      <w:r w:rsidR="00E76058" w:rsidRPr="00E7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физкультурно-оздоровительных услуг.</w:t>
      </w:r>
    </w:p>
    <w:p w:rsidR="005D65A6" w:rsidRPr="003A340D" w:rsidRDefault="005D65A6" w:rsidP="005D65A6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A6" w:rsidRPr="003A340D" w:rsidRDefault="005D65A6" w:rsidP="005D65A6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имеет право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5A6" w:rsidRPr="003A340D" w:rsidRDefault="005D65A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Требовать врачебного осмотра (справку) при наличии явных признаков, указывающих на то, что состояние здоровья Заказчика может представлять угрозу его здоровью, а также здоровью иных Заказчиков либо персонала колледжа, а в случае подтверждения этих признаков – временно прекратить в одностороннем порядке оказание услуг;</w:t>
      </w:r>
    </w:p>
    <w:p w:rsidR="005D65A6" w:rsidRPr="003A340D" w:rsidRDefault="005D65A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3.3.2. Временно прекратить в одностороннем порядке оказание услуг при наличии явных признаков того, что Заказчик находится в состоянии алкогольного либо наркотического опьянения, либо пытается пронести на тренировочные территории любые виды оружия, взрывчатые либо ядовитые вещества, </w:t>
      </w:r>
    </w:p>
    <w:p w:rsidR="005D65A6" w:rsidRPr="003A340D" w:rsidRDefault="005D65A6" w:rsidP="005D65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3.3.3. Требовать от Заказчика прекращения действий, нарушающих требования изложенные в данном Договоре и в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об организации и  предоставлении платных  физкультурно-оздоровительных услуг населению (организациям) Гродненским государственным медицинским колледжем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в 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случае игнорирования замечаний работников колледжа, осуществляющих руководство физкультурно-оздоровительной деятельностью, – просить Заказчика покинуть физкультурно-оздоровительную секцию Гродненского государственного медицинского колледжа;</w:t>
      </w:r>
    </w:p>
    <w:p w:rsidR="005D65A6" w:rsidRPr="003A340D" w:rsidRDefault="005D65A6" w:rsidP="005D65A6">
      <w:pPr>
        <w:autoSpaceDE w:val="0"/>
        <w:autoSpaceDN w:val="0"/>
        <w:adjustRightInd w:val="0"/>
        <w:spacing w:before="5" w:after="0" w:line="240" w:lineRule="auto"/>
        <w:ind w:left="6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Заказчик имеет право:</w:t>
      </w:r>
    </w:p>
    <w:p w:rsidR="005D65A6" w:rsidRPr="003A340D" w:rsidRDefault="005D65A6" w:rsidP="00AE42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Получить заявленные и оплаченные услуги в полном объеме на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согласованных условиях.</w:t>
      </w:r>
    </w:p>
    <w:p w:rsidR="005D65A6" w:rsidRPr="003A340D" w:rsidRDefault="005D65A6" w:rsidP="00AE42B9">
      <w:pPr>
        <w:widowControl w:val="0"/>
        <w:numPr>
          <w:ilvl w:val="0"/>
          <w:numId w:val="5"/>
        </w:numPr>
        <w:tabs>
          <w:tab w:val="left" w:pos="0"/>
          <w:tab w:val="left" w:pos="1243"/>
        </w:tabs>
        <w:autoSpaceDE w:val="0"/>
        <w:autoSpaceDN w:val="0"/>
        <w:adjustRightInd w:val="0"/>
        <w:spacing w:before="10" w:after="0" w:line="240" w:lineRule="auto"/>
        <w:ind w:firstLine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имеет право в любой момент отказаться от физкультурно-оздоровительных услуг, при этом обязан произвести все необходимые расчеты с Исполнителем.</w:t>
      </w:r>
    </w:p>
    <w:p w:rsidR="001B588E" w:rsidRDefault="001B588E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autoSpaceDE w:val="0"/>
        <w:autoSpaceDN w:val="0"/>
        <w:adjustRightInd w:val="0"/>
        <w:spacing w:before="163" w:after="0" w:line="240" w:lineRule="auto"/>
        <w:ind w:left="1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СТОИМОСТЬ, ПОРЯДОК И СРОКИ ОПЛАТЫ ФИЗКУЛЬТУРНО-ОЗДОРОВИТЕЛЬНЫХ УСЛУГ</w:t>
      </w:r>
    </w:p>
    <w:p w:rsidR="005D65A6" w:rsidRPr="003A340D" w:rsidRDefault="00CE4906" w:rsidP="005D65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</w:t>
      </w:r>
      <w:r w:rsidR="005D65A6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физкультурно-оздоровительных услуг, определяется в соответствии с прейскурантом, действующим на момент оплаты;</w:t>
      </w:r>
    </w:p>
    <w:p w:rsidR="00D93D62" w:rsidRPr="00D35C30" w:rsidRDefault="005D65A6" w:rsidP="00A93F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A93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D9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оказания Услуг </w:t>
      </w:r>
      <w:r w:rsidR="00D93D62" w:rsidRPr="00D35C3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24554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---------------------------------------------</w:t>
      </w:r>
      <w:r w:rsidR="00D93D62" w:rsidRPr="00D35C3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.</w:t>
      </w:r>
    </w:p>
    <w:p w:rsidR="00680E06" w:rsidRPr="001B588E" w:rsidRDefault="00680E06" w:rsidP="001B588E">
      <w:pPr>
        <w:tabs>
          <w:tab w:val="left" w:pos="1085"/>
        </w:tabs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5C3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4.</w:t>
      </w:r>
      <w:r w:rsidR="00A93F49" w:rsidRPr="00D35C3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3</w:t>
      </w:r>
      <w:r w:rsidRPr="00D35C3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. Количество занятий –</w:t>
      </w:r>
      <w:r w:rsidR="0024554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                                             </w:t>
      </w:r>
      <w:r w:rsidRPr="00D35C3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;</w:t>
      </w:r>
    </w:p>
    <w:p w:rsidR="00D93D62" w:rsidRDefault="005D65A6" w:rsidP="001B588E">
      <w:pPr>
        <w:pBdr>
          <w:bottom w:val="single" w:sz="4" w:space="1" w:color="auto"/>
        </w:pBdr>
        <w:autoSpaceDE w:val="0"/>
        <w:autoSpaceDN w:val="0"/>
        <w:adjustRightInd w:val="0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906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Услуг, оказываемых в рамках настоящего Договора</w:t>
      </w:r>
      <w:r w:rsidR="001B588E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исходя из объема, характера и продолжительности заказанных Заказчиком Услуг согласно утвержденным Исполнителем прейскуранту цен, действующих непосредственно  в момент выставления требования об оплате заказанных Услуг и на момент заключения настоящего Договора </w:t>
      </w:r>
      <w:r w:rsidR="00D93D62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62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0E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D93D62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(</w:t>
      </w:r>
      <w:r w:rsid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93D62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04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двадцать пять тысяч</w:t>
      </w:r>
      <w:r w:rsidR="00D93D62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588E"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белорусских рублей.</w:t>
      </w:r>
    </w:p>
    <w:p w:rsidR="005D65A6" w:rsidRPr="00A93F49" w:rsidRDefault="00A93F49" w:rsidP="00A93F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D65A6" w:rsidRPr="00A9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Прейскуранты цен, которые действовали непосредственно в момент выставления требования: об оплате заказанных Услуг, являются неотъемлемой частью настоящего Договора.</w:t>
      </w:r>
    </w:p>
    <w:p w:rsidR="005D65A6" w:rsidRPr="00680E06" w:rsidRDefault="005D65A6" w:rsidP="00680E06">
      <w:pPr>
        <w:pStyle w:val="a8"/>
        <w:widowControl w:val="0"/>
        <w:numPr>
          <w:ilvl w:val="1"/>
          <w:numId w:val="23"/>
        </w:numPr>
        <w:tabs>
          <w:tab w:val="left" w:pos="120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</w:t>
      </w:r>
      <w:r w:rsidR="00647F50" w:rsidRP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оплату заказанных Услуг</w:t>
      </w:r>
      <w:r w:rsidR="001B588E" w:rsidRP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8E" w:rsidRPr="00680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единовременно</w:t>
      </w:r>
      <w:r w:rsidRPr="00680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путем безналичного банковского перевода денежных средств на расчетный счет Исполнителя, с указанием следующих реквизитов</w:t>
      </w:r>
      <w:r w:rsidRPr="00680E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образования  «Гродненский государственный медицинский колледж»                    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230030, г. Гродно, БЛК, 53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                   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 № 3632000004208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ф-л № 400 Гродненское областное  Управление  АСБ «Беларусбанк» г. Гродно, код 752                                         </w:t>
      </w:r>
    </w:p>
    <w:p w:rsidR="005D65A6" w:rsidRPr="003A340D" w:rsidRDefault="005D65A6" w:rsidP="001B588E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 500055192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ПРИОСТАНОВЛЕНИЕ И ДОСРОЧНОЕ РАСТОРЖЕНИЕ ДОГОВОРА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Договор подлежит досрочному расторжению в одностороннем порядке по инициативе учреждения образования "Гродненский государственный медицинский колледж"  в следующих случаях: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5.1.1. Нарушения Заказчиком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 предоставлении платных  физкультурно-оздоровительных услуг населению (организациям) Гродненским государственным медицинским колледжем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условий настоящего Договора;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5.1.2. Нарушения Заказчиком порядка оплаты абонемента;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5.1.3. Выявления у Заказчика документально подтвержденных противопоказаний, создающих угрозу его жизни, а также жизни или здоровью иных клиентов либо персонала учреждения образования "Гродненский государственный медицинский колледж";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При досрочном расторжении ДОГОВОРА по инициативе учреждения образования "Гродненский государственный медицинский колледж"  возврат денежных средств производится за вычетом неустойки в размере 15 % от подлежащей возврату стоимости </w:t>
      </w:r>
      <w:r w:rsidR="00123C04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оплаченных занятий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 учетом использованных занятий);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Возврат Заказчику стоимости оплаченных физкультурно-оздоровительных занятий производится в течение 5 рабочих дней после досрочного расторжения договора путем выплаты денежных средств из кассы учреждения образования "Гродненский государственный медицинский колледж"  либо перечисления в безналичном порядке на расчетный счет Заказчика.</w:t>
      </w:r>
    </w:p>
    <w:p w:rsidR="005D65A6" w:rsidRPr="003A340D" w:rsidRDefault="005D65A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В случае пропуска занятий из-за болезни (при предоставлении </w:t>
      </w:r>
      <w:r w:rsidRPr="003A34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больничного листка или справки 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соответствующего медицинского учреждения) оплата взимается пропорционально времени посещения занятий. При пропуске занятий </w:t>
      </w:r>
      <w:r w:rsidRPr="003A34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без уважительных причин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при выбытии занимающихся из группы внесенная ими </w:t>
      </w:r>
      <w:r w:rsidRPr="003A34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плата не возвращается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65A6" w:rsidRPr="003A340D" w:rsidRDefault="005D65A6" w:rsidP="00647F50">
      <w:pPr>
        <w:autoSpaceDE w:val="0"/>
        <w:autoSpaceDN w:val="0"/>
        <w:adjustRightInd w:val="0"/>
        <w:spacing w:before="48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647F50">
      <w:pPr>
        <w:autoSpaceDE w:val="0"/>
        <w:autoSpaceDN w:val="0"/>
        <w:adjustRightInd w:val="0"/>
        <w:spacing w:before="48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ДОГОВОРА</w:t>
      </w:r>
    </w:p>
    <w:p w:rsidR="005D65A6" w:rsidRPr="000400E5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before="254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считается заключенный с момента зачисления на расчетный счет Исполнителя денежных средств, уплаченных Заказчиком в счет оплаты заказанных им: Услуг, и действует </w:t>
      </w:r>
      <w:r w:rsidR="001B588E" w:rsidRPr="000400E5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до</w:t>
      </w:r>
      <w:r w:rsidR="0024554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                        </w:t>
      </w:r>
      <w:r w:rsidRPr="000400E5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.</w:t>
      </w:r>
    </w:p>
    <w:p w:rsidR="005D65A6" w:rsidRPr="003A340D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досрочно расторгнуть договор с оплатой фактически оказанных ему услуг.</w:t>
      </w:r>
    </w:p>
    <w:p w:rsidR="005D65A6" w:rsidRPr="003A340D" w:rsidRDefault="005D65A6" w:rsidP="00CE4906">
      <w:pPr>
        <w:pStyle w:val="a8"/>
        <w:widowControl w:val="0"/>
        <w:numPr>
          <w:ilvl w:val="0"/>
          <w:numId w:val="13"/>
        </w:numPr>
        <w:tabs>
          <w:tab w:val="left" w:pos="1133"/>
        </w:tabs>
        <w:autoSpaceDE w:val="0"/>
        <w:autoSpaceDN w:val="0"/>
        <w:adjustRightInd w:val="0"/>
        <w:spacing w:before="48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вправе в одностороннем порядке расторгнуть настоящий Договор.</w:t>
      </w:r>
    </w:p>
    <w:p w:rsidR="005D65A6" w:rsidRPr="001B588E" w:rsidRDefault="005D65A6" w:rsidP="001B588E">
      <w:pPr>
        <w:pStyle w:val="a8"/>
        <w:numPr>
          <w:ilvl w:val="1"/>
          <w:numId w:val="22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Стороны: безоговорочно соглашаются с тем, что молчание (отсутствие письменных уведомлений о расторжении настоящего Договора, либо о несогласии с отдельными положениями настоящего Договора, в том числе с изменением прейскуранта цен на Услуги) признается согласием и присоединением Заказчика к новой редакции настоящего Договора (п.З ст. 159 Гражданского Кодекса Республики Беларусь).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7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 ДЕЙСТВИЯ ДОГОВОРА</w:t>
      </w:r>
    </w:p>
    <w:p w:rsidR="005D65A6" w:rsidRPr="003A340D" w:rsidRDefault="00CE4906" w:rsidP="00012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</w:t>
      </w:r>
      <w:r w:rsidR="005D65A6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.1. Договор считается пролонгированным в случае </w:t>
      </w:r>
      <w:r w:rsidR="00123C04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оплаты</w:t>
      </w:r>
      <w:r w:rsidR="005D65A6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Заказчиком</w:t>
      </w:r>
      <w:r w:rsidR="00123C04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очередного занятия</w:t>
      </w:r>
      <w:r w:rsidR="00ED60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тот же срок</w:t>
      </w:r>
      <w:r w:rsidR="005D65A6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8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ОСОБЫЕ УСЛОВИЯ ДОГОВОРА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Оплачивая физкультурно-оздоровительное занятие Заказчик  подтверждает, что не имеет медицинских противопоказаний для оказания ему услуг учреждением образования "Гродненский государственный медицинский колледж", которые могут повлечь причинение ущерба жизни или здоровью Заказчика, а равно жизни или здоровью иных заказчиков и персонала колледжа;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образования "Гродненский государственный медицинский колледж"  оставляет за собой право временно приостанавливать работу по техническим или иным причинам. В этом случае, срок посещения занятий продляется на время вынужденного простоя в работе учреждения образования "Гродненский государственный медицинский колледж" 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нанесения заказчиком ущерба колледжу, учреждение образования "Гродненский государственный медицинский колледж"  вправе приостановить исполнение своих обязательств перед Заказчиком по настоящему договору и зачесть стоимость не оказанных физкультурно-оздоровительных услуг в погашение причиненного ущерба. В том случае если размер ущерба превышает стоимость не оказанных физкультурно-оздоровительных услуг, Заказчик обязан возместить оставшуюся сумму ущерба согласно предоставленным учреждением образования "Гродненский государственный медицинский колледж"   расчетов;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Заказчик полностью несет ответственность за состояние своего здоровья. Должностные лица, администрация, сотрудники и работники колледжа, осуществляющие руководство физкультурно-оздоровительной деятельностью, не несут ответственность за вред, связанный с любым ухудшением здоровья кого-либо из Заказчиков и травмами, явившимися результатом или полученных в результате любых самостоятельных занятий;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Принимая условия Договора Заказчик соглашается с тем, что он не вправе требовать от Гродненского медицинского колледжа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действующим законодательством;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технические неудобства, вызванные проведением сезонных, профилактических и аварийных работ службами коммунального хозяйства г.Гродно, Гродненский медицинский колледж ответственности не несет;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считается доведенной до сведения Заказчика, если она размещена на Информационном стенде Гродненского медицинского колледжа;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Гродненский медицинский колледж имеет право отказать в покупк</w:t>
      </w:r>
      <w:r w:rsidR="00123C04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</w:t>
      </w:r>
      <w:r w:rsidR="00123C04"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физкультурно-оздоровительной секции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указания причин таких действий;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Гродненский медицинский колледж оставляет за собой право на одностороннее изменение настоящего Договора и списка </w:t>
      </w:r>
      <w:r w:rsidRPr="003A34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условий функционирования групповых занятий</w:t>
      </w: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изложенных в Приложении 1 к данному Договору. В случае их изменения новая редакция Договора и Правил будет размещена на Информационном стенде и сайте Гродненского медицинского колледжа;</w:t>
      </w:r>
    </w:p>
    <w:p w:rsidR="005D65A6" w:rsidRPr="003A340D" w:rsidRDefault="005D65A6" w:rsidP="00CE4906">
      <w:pPr>
        <w:pStyle w:val="a8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отношения, не урегулированные сторонами в настоящем договоре, регламентируются действующим законодательством Республики Беларусь.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autoSpaceDE w:val="0"/>
        <w:autoSpaceDN w:val="0"/>
        <w:adjustRightInd w:val="0"/>
        <w:spacing w:before="14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НЕПРЕОДОЛИМОЙ СИЛЫ</w:t>
      </w:r>
    </w:p>
    <w:p w:rsidR="005D65A6" w:rsidRPr="003A340D" w:rsidRDefault="005D65A6" w:rsidP="000124F8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before="2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5D65A6" w:rsidRPr="003A340D" w:rsidRDefault="005D65A6" w:rsidP="000124F8">
      <w:pPr>
        <w:widowControl w:val="0"/>
        <w:numPr>
          <w:ilvl w:val="0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:rsidR="005D65A6" w:rsidRPr="003A340D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10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РАЗРЕШЕНИЯ СПОРОВ</w:t>
      </w:r>
    </w:p>
    <w:p w:rsidR="005D65A6" w:rsidRPr="003A340D" w:rsidRDefault="005D65A6" w:rsidP="000124F8">
      <w:pPr>
        <w:autoSpaceDE w:val="0"/>
        <w:autoSpaceDN w:val="0"/>
        <w:adjustRightInd w:val="0"/>
        <w:spacing w:before="3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A6" w:rsidRPr="003A340D" w:rsidRDefault="005D65A6" w:rsidP="00E26589">
      <w:pPr>
        <w:pStyle w:val="a8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5D65A6" w:rsidRPr="003A340D" w:rsidRDefault="005D65A6" w:rsidP="00E26589">
      <w:pPr>
        <w:pStyle w:val="a8"/>
        <w:numPr>
          <w:ilvl w:val="1"/>
          <w:numId w:val="15"/>
        </w:numPr>
        <w:tabs>
          <w:tab w:val="left" w:pos="134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Сторонам не удастся разрешить все спорны</w:t>
      </w:r>
      <w:r w:rsidR="00C1205E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123C04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переговоров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споры, возникающие из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настоящего Договора, в том числе связанные с его заключением, изменением,</w:t>
      </w:r>
      <w:r w:rsidR="00D6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расторжением, исполнением, недействительностью, подлежат разрешению в судебном порядке в соответствии с законодательством Республики Беларусь.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11</w:t>
      </w:r>
      <w:r w:rsidR="00E26589"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СТОРОН</w:t>
      </w:r>
    </w:p>
    <w:p w:rsidR="005D65A6" w:rsidRPr="003A340D" w:rsidRDefault="005D65A6" w:rsidP="005D6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5A6" w:rsidRPr="003A340D" w:rsidRDefault="005D65A6" w:rsidP="00E26589">
      <w:pPr>
        <w:pStyle w:val="a8"/>
        <w:numPr>
          <w:ilvl w:val="0"/>
          <w:numId w:val="16"/>
        </w:numPr>
        <w:autoSpaceDE w:val="0"/>
        <w:autoSpaceDN w:val="0"/>
        <w:adjustRightInd w:val="0"/>
        <w:spacing w:before="19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5D65A6" w:rsidRPr="003A340D" w:rsidRDefault="005D65A6" w:rsidP="00E26589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 и документов, предоставленных Заказчиком, а также возникших вследствие других нарушений условий настоящей Оферты со стороны Заказчика.</w:t>
      </w:r>
    </w:p>
    <w:p w:rsidR="005D65A6" w:rsidRPr="003A340D" w:rsidRDefault="005D65A6" w:rsidP="005D65A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12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АДРЕСА, БАНКОВСКИЕ РЕКВИЗИТЫ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5D71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865D71" w:rsidSect="005D65A6">
          <w:headerReference w:type="even" r:id="rId9"/>
          <w:headerReference w:type="default" r:id="rId10"/>
          <w:type w:val="continuous"/>
          <w:pgSz w:w="11905" w:h="16837"/>
          <w:pgMar w:top="1134" w:right="850" w:bottom="1134" w:left="1701" w:header="567" w:footer="720" w:gutter="0"/>
          <w:cols w:space="60"/>
          <w:noEndnote/>
          <w:titlePg/>
          <w:docGrid w:linePitch="326"/>
        </w:sectPr>
      </w:pP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 образования                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«Гродненский государственный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колледж»                   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230030, г. Гродно, БЛК, 53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48-59-38,48-40-96           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                  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3632000004208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ф-л № 400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Гродненское областное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АСБ «Беларусбанк»       </w:t>
      </w:r>
    </w:p>
    <w:p w:rsidR="00865D71" w:rsidRPr="003A340D" w:rsidRDefault="00865D71" w:rsidP="0086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Гродно, код 752                                             </w:t>
      </w:r>
    </w:p>
    <w:p w:rsidR="000400E5" w:rsidRDefault="00865D71" w:rsidP="00865D7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УНН 500055192   </w:t>
      </w:r>
    </w:p>
    <w:p w:rsidR="00865D71" w:rsidRPr="003A340D" w:rsidRDefault="00865D71" w:rsidP="00865D7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865D71" w:rsidRPr="003A340D" w:rsidRDefault="00865D71" w:rsidP="00865D7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D71" w:rsidRPr="003A340D" w:rsidRDefault="00865D71" w:rsidP="00865D7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В.Т.Пашук               </w:t>
      </w: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E5" w:rsidRDefault="000400E5" w:rsidP="00ED6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5E" w:rsidRDefault="00ED605E" w:rsidP="00ED6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5D71" w:rsidRDefault="00865D71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5D71" w:rsidRDefault="00865D71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0400E5" w:rsidSect="000400E5">
          <w:type w:val="continuous"/>
          <w:pgSz w:w="11905" w:h="16837"/>
          <w:pgMar w:top="1134" w:right="850" w:bottom="1134" w:left="1701" w:header="567" w:footer="720" w:gutter="0"/>
          <w:cols w:space="60"/>
          <w:noEndnote/>
          <w:titlePg/>
          <w:docGrid w:linePitch="326"/>
        </w:sectPr>
      </w:pPr>
    </w:p>
    <w:p w:rsidR="00865D71" w:rsidRPr="003A340D" w:rsidRDefault="00865D71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5D71" w:rsidRDefault="00865D71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865D71" w:rsidSect="00865D71">
          <w:type w:val="continuous"/>
          <w:pgSz w:w="11905" w:h="16837"/>
          <w:pgMar w:top="1134" w:right="850" w:bottom="1134" w:left="1701" w:header="567" w:footer="720" w:gutter="0"/>
          <w:cols w:num="2" w:space="60"/>
          <w:noEndnote/>
          <w:titlePg/>
          <w:docGrid w:linePitch="326"/>
        </w:sect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№1</w:t>
      </w: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публичному договору</w:t>
      </w: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340D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1" w:name="1"/>
      <w:bookmarkEnd w:id="1"/>
      <w:r w:rsidRPr="003A340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Условия функционирования групповых занятий</w:t>
      </w:r>
    </w:p>
    <w:p w:rsidR="005D65A6" w:rsidRPr="003A340D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(волейбол, баскетбол и др.).</w:t>
      </w:r>
    </w:p>
    <w:p w:rsidR="005D65A6" w:rsidRPr="003A340D" w:rsidRDefault="005D65A6" w:rsidP="005D65A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1. Оплачивается занятия</w:t>
      </w:r>
      <w:r w:rsidR="0029618B"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согласно </w:t>
      </w:r>
      <w:r w:rsidR="0029618B" w:rsidRPr="003A340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Прейскуранта на услуги физкультурно-оздоровительной деятельности учреждения образования "Гродненский государственный медицинский колледж</w:t>
      </w: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2. Пропущенные занятия в текущем месяце отрабатываются в любой группе текущего месяца при наличии места с доплатой разницы в стоимости;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5. Опоздавший на занятие теряет право на попадание в группу и допускается к занятию только при наличии места. Занявший свободное место из группы не выводится;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6. Неиспользованные занятия </w:t>
      </w:r>
      <w:r w:rsidRPr="003A340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(сумма)</w:t>
      </w: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переносятся на следующий месяц: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при наличии б/листа, справки и др. документов, подтверждающих пропуски занятий и при своевременном предупреждении администрации о пропуске;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7. При пропуске занятий без уважительных причин, а также при выбытии занимающихся из группы внесенная ими плата не возвращается.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2" w:name="2"/>
      <w:bookmarkEnd w:id="2"/>
      <w:r w:rsidRPr="003A340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8. Плата за занятия в группах, клубах вносится занимающимися ежемесячно или ежеквартально, по решению администрации могут быть организованы и разовые занятия с соответствующей оплатой.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ED605E" w:rsidRDefault="00ED605E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ectPr w:rsidR="00ED605E" w:rsidSect="005D65A6">
          <w:type w:val="continuous"/>
          <w:pgSz w:w="11905" w:h="16837"/>
          <w:pgMar w:top="1134" w:right="850" w:bottom="1134" w:left="1701" w:header="567" w:footer="720" w:gutter="0"/>
          <w:cols w:space="60"/>
          <w:noEndnote/>
          <w:titlePg/>
          <w:docGrid w:linePitch="326"/>
        </w:sectPr>
      </w:pPr>
    </w:p>
    <w:p w:rsidR="00ED605E" w:rsidRPr="003A340D" w:rsidRDefault="00ED605E" w:rsidP="00ED605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</w:p>
    <w:p w:rsidR="00ED605E" w:rsidRPr="003A340D" w:rsidRDefault="00ED605E" w:rsidP="00ED605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5E" w:rsidRPr="003A340D" w:rsidRDefault="00270C76" w:rsidP="00ED605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="00ED605E"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В.Т.Пашук               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400E5" w:rsidRDefault="000400E5" w:rsidP="00ED605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5E" w:rsidRPr="003A340D" w:rsidRDefault="00ED605E" w:rsidP="00ED605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5D65A6" w:rsidRPr="003A340D" w:rsidRDefault="00270C7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400E5">
        <w:rPr>
          <w:rFonts w:ascii="Times New Roman" w:eastAsia="Times New Roman" w:hAnsi="Times New Roman" w:cs="Times New Roman"/>
          <w:color w:val="222222"/>
          <w:sz w:val="32"/>
          <w:szCs w:val="32"/>
          <w:highlight w:val="yellow"/>
          <w:lang w:eastAsia="ru-RU"/>
        </w:rPr>
        <w:t>_________________</w:t>
      </w:r>
      <w:r w:rsidRPr="0027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605E" w:rsidRDefault="00ED605E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ED605E" w:rsidSect="00ED605E">
          <w:type w:val="continuous"/>
          <w:pgSz w:w="11905" w:h="16837"/>
          <w:pgMar w:top="1134" w:right="850" w:bottom="1134" w:left="1701" w:header="567" w:footer="720" w:gutter="0"/>
          <w:cols w:num="2" w:space="60"/>
          <w:noEndnote/>
          <w:titlePg/>
          <w:docGrid w:linePitch="326"/>
        </w:sect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205E" w:rsidRDefault="00C1205E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400E5" w:rsidRPr="003A340D" w:rsidRDefault="000400E5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0C76" w:rsidRDefault="00270C7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№2</w:t>
      </w:r>
    </w:p>
    <w:p w:rsidR="005D65A6" w:rsidRPr="003A340D" w:rsidRDefault="005D65A6" w:rsidP="005D65A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публичному договору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7739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Прейскурант 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услуги физкультурно-оздоровительной деятельности</w:t>
      </w:r>
    </w:p>
    <w:p w:rsidR="005D65A6" w:rsidRPr="003A340D" w:rsidRDefault="005D65A6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3A340D">
        <w:rPr>
          <w:rFonts w:ascii="Times New Roman" w:eastAsia="Times New Roman" w:hAnsi="Times New Roman" w:cs="Times New Roman"/>
          <w:sz w:val="40"/>
          <w:szCs w:val="40"/>
          <w:lang w:eastAsia="ru-RU"/>
        </w:rPr>
        <w:t>учреждения образования "Гродненский государственный медицинский колледж</w:t>
      </w:r>
    </w:p>
    <w:p w:rsidR="005D65A6" w:rsidRPr="003A340D" w:rsidRDefault="001E7739" w:rsidP="005D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 xml:space="preserve">по состоянию на </w:t>
      </w:r>
      <w:r w:rsidR="00123C04" w:rsidRPr="003A340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01.0</w:t>
      </w:r>
      <w:r w:rsidR="003A340D" w:rsidRPr="003A340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4</w:t>
      </w:r>
      <w:r w:rsidR="00123C04" w:rsidRPr="003A340D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ru-RU"/>
        </w:rPr>
        <w:t>.2016</w:t>
      </w: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101"/>
        <w:gridCol w:w="2085"/>
        <w:gridCol w:w="1914"/>
        <w:gridCol w:w="1914"/>
        <w:gridCol w:w="1914"/>
      </w:tblGrid>
      <w:tr w:rsidR="001E7739" w:rsidRPr="003A340D" w:rsidTr="00DA5405">
        <w:tc>
          <w:tcPr>
            <w:tcW w:w="1101" w:type="dxa"/>
          </w:tcPr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№</w:t>
            </w:r>
          </w:p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п/п</w:t>
            </w:r>
          </w:p>
        </w:tc>
        <w:tc>
          <w:tcPr>
            <w:tcW w:w="2085" w:type="dxa"/>
          </w:tcPr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 xml:space="preserve">Наименование </w:t>
            </w:r>
          </w:p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услуги</w:t>
            </w:r>
          </w:p>
        </w:tc>
        <w:tc>
          <w:tcPr>
            <w:tcW w:w="1914" w:type="dxa"/>
          </w:tcPr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1914" w:type="dxa"/>
          </w:tcPr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Единица</w:t>
            </w:r>
          </w:p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измерения</w:t>
            </w:r>
          </w:p>
        </w:tc>
        <w:tc>
          <w:tcPr>
            <w:tcW w:w="1914" w:type="dxa"/>
          </w:tcPr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Тариф с НДС</w:t>
            </w:r>
          </w:p>
          <w:p w:rsidR="001E7739" w:rsidRPr="003A340D" w:rsidRDefault="001E7739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(бел.руб)</w:t>
            </w:r>
          </w:p>
        </w:tc>
      </w:tr>
      <w:tr w:rsidR="00DA5405" w:rsidRPr="003A340D" w:rsidTr="00A25F2B">
        <w:tc>
          <w:tcPr>
            <w:tcW w:w="8928" w:type="dxa"/>
            <w:gridSpan w:val="5"/>
          </w:tcPr>
          <w:p w:rsidR="00DA5405" w:rsidRPr="003A340D" w:rsidRDefault="00DA5405" w:rsidP="00DA5405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Физкультурно-оздоровительная деятельность:</w:t>
            </w:r>
          </w:p>
          <w:p w:rsidR="00DA5405" w:rsidRPr="003A340D" w:rsidRDefault="00DA5405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</w:p>
        </w:tc>
      </w:tr>
      <w:tr w:rsidR="00DA5405" w:rsidRPr="003A340D" w:rsidTr="00DA5405">
        <w:tc>
          <w:tcPr>
            <w:tcW w:w="1101" w:type="dxa"/>
          </w:tcPr>
          <w:p w:rsidR="00DA5405" w:rsidRPr="003A340D" w:rsidRDefault="00DA5405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1.1.</w:t>
            </w:r>
          </w:p>
        </w:tc>
        <w:tc>
          <w:tcPr>
            <w:tcW w:w="2085" w:type="dxa"/>
          </w:tcPr>
          <w:p w:rsidR="00DA5405" w:rsidRPr="003A340D" w:rsidRDefault="00DA5405" w:rsidP="00DA5405">
            <w:pPr>
              <w:jc w:val="both"/>
              <w:rPr>
                <w:rFonts w:hAnsi="Times New Roman"/>
                <w:b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b/>
                <w:color w:val="222222"/>
                <w:sz w:val="28"/>
                <w:szCs w:val="28"/>
              </w:rPr>
              <w:t>для юридических лиц</w:t>
            </w:r>
          </w:p>
        </w:tc>
        <w:tc>
          <w:tcPr>
            <w:tcW w:w="1914" w:type="dxa"/>
          </w:tcPr>
          <w:p w:rsidR="00DA5405" w:rsidRPr="003A340D" w:rsidRDefault="00DA5405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5405" w:rsidRPr="003A340D" w:rsidRDefault="00DA5405" w:rsidP="00C21C96">
            <w:pPr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 xml:space="preserve">1 занятие </w:t>
            </w:r>
            <w:r w:rsidR="008F2A36">
              <w:rPr>
                <w:rFonts w:hAnsi="Times New Roman"/>
                <w:color w:val="222222"/>
                <w:sz w:val="28"/>
                <w:szCs w:val="28"/>
              </w:rPr>
              <w:t xml:space="preserve">на 1 чел </w:t>
            </w:r>
            <w:r w:rsidRPr="003A340D">
              <w:rPr>
                <w:rFonts w:hAnsi="Times New Roman"/>
                <w:color w:val="222222"/>
                <w:sz w:val="28"/>
                <w:szCs w:val="28"/>
              </w:rPr>
              <w:t>(1час)</w:t>
            </w:r>
          </w:p>
          <w:p w:rsidR="00DA5405" w:rsidRPr="003A340D" w:rsidRDefault="00DA5405" w:rsidP="00C21C96">
            <w:pPr>
              <w:rPr>
                <w:rFonts w:hAnsi="Times New Roman"/>
                <w:color w:val="22222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5405" w:rsidRPr="003A340D" w:rsidRDefault="0029618B" w:rsidP="00C21C96">
            <w:pPr>
              <w:jc w:val="both"/>
              <w:rPr>
                <w:rFonts w:hAnsi="Times New Roman"/>
                <w:b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b/>
                <w:color w:val="222222"/>
                <w:sz w:val="28"/>
                <w:szCs w:val="28"/>
              </w:rPr>
              <w:t>25 000</w:t>
            </w:r>
          </w:p>
        </w:tc>
      </w:tr>
      <w:tr w:rsidR="00DA5405" w:rsidRPr="003A340D" w:rsidTr="00DA5405">
        <w:tc>
          <w:tcPr>
            <w:tcW w:w="1101" w:type="dxa"/>
          </w:tcPr>
          <w:p w:rsidR="00DA5405" w:rsidRPr="003A340D" w:rsidRDefault="00DA5405" w:rsidP="005D65A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1.2.</w:t>
            </w:r>
          </w:p>
        </w:tc>
        <w:tc>
          <w:tcPr>
            <w:tcW w:w="2085" w:type="dxa"/>
          </w:tcPr>
          <w:p w:rsidR="00DA5405" w:rsidRPr="003A340D" w:rsidRDefault="00DA5405" w:rsidP="00DA5405">
            <w:pPr>
              <w:jc w:val="both"/>
              <w:rPr>
                <w:rFonts w:hAnsi="Times New Roman"/>
                <w:b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b/>
                <w:color w:val="222222"/>
                <w:sz w:val="28"/>
                <w:szCs w:val="28"/>
              </w:rPr>
              <w:t xml:space="preserve">для </w:t>
            </w:r>
          </w:p>
          <w:p w:rsidR="00DA5405" w:rsidRPr="003A340D" w:rsidRDefault="00DA5405" w:rsidP="00DA5405">
            <w:pPr>
              <w:jc w:val="both"/>
              <w:rPr>
                <w:rFonts w:hAnsi="Times New Roman"/>
                <w:b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b/>
                <w:color w:val="222222"/>
                <w:sz w:val="28"/>
                <w:szCs w:val="28"/>
              </w:rPr>
              <w:t>физических лиц</w:t>
            </w:r>
          </w:p>
        </w:tc>
        <w:tc>
          <w:tcPr>
            <w:tcW w:w="1914" w:type="dxa"/>
          </w:tcPr>
          <w:p w:rsidR="00DA5405" w:rsidRPr="003A340D" w:rsidRDefault="00DA5405" w:rsidP="00C21C96">
            <w:pPr>
              <w:jc w:val="both"/>
              <w:rPr>
                <w:rFonts w:hAnsi="Times New Roman"/>
                <w:color w:val="22222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5405" w:rsidRPr="003A340D" w:rsidRDefault="00DA5405" w:rsidP="00C21C96">
            <w:pPr>
              <w:rPr>
                <w:rFonts w:hAnsi="Times New Roman"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color w:val="222222"/>
                <w:sz w:val="28"/>
                <w:szCs w:val="28"/>
              </w:rPr>
              <w:t>1 занятие (1час)</w:t>
            </w:r>
          </w:p>
          <w:p w:rsidR="00DA5405" w:rsidRPr="003A340D" w:rsidRDefault="00DA5405" w:rsidP="00DA5405">
            <w:pPr>
              <w:rPr>
                <w:rFonts w:hAnsi="Times New Roman"/>
                <w:color w:val="222222"/>
                <w:sz w:val="28"/>
                <w:szCs w:val="28"/>
              </w:rPr>
            </w:pPr>
          </w:p>
        </w:tc>
        <w:tc>
          <w:tcPr>
            <w:tcW w:w="1914" w:type="dxa"/>
          </w:tcPr>
          <w:p w:rsidR="00DA5405" w:rsidRPr="003A340D" w:rsidRDefault="0029618B" w:rsidP="00C21C96">
            <w:pPr>
              <w:jc w:val="both"/>
              <w:rPr>
                <w:rFonts w:hAnsi="Times New Roman"/>
                <w:b/>
                <w:color w:val="222222"/>
                <w:sz w:val="28"/>
                <w:szCs w:val="28"/>
              </w:rPr>
            </w:pPr>
            <w:r w:rsidRPr="003A340D">
              <w:rPr>
                <w:rFonts w:hAnsi="Times New Roman"/>
                <w:b/>
                <w:color w:val="222222"/>
                <w:sz w:val="28"/>
                <w:szCs w:val="28"/>
              </w:rPr>
              <w:t>21 500</w:t>
            </w:r>
          </w:p>
        </w:tc>
      </w:tr>
    </w:tbl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65A6" w:rsidRDefault="0029618B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A340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Минимальный состав группы 15 человек</w:t>
      </w:r>
    </w:p>
    <w:p w:rsidR="00ED605E" w:rsidRDefault="00ED605E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ED605E" w:rsidRDefault="00ED605E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ED605E" w:rsidRPr="003A340D" w:rsidRDefault="00ED605E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5D65A6" w:rsidRPr="003A340D" w:rsidRDefault="005D65A6" w:rsidP="005D6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6" w:rsidRPr="003A340D" w:rsidRDefault="00270C76" w:rsidP="00270C7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27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270C76" w:rsidRPr="003A340D" w:rsidRDefault="00270C76" w:rsidP="00270C7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6" w:rsidRPr="003A340D" w:rsidRDefault="00270C76" w:rsidP="00270C7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76" w:rsidRPr="003A340D" w:rsidRDefault="00270C76" w:rsidP="00270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В.Т.Пашук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_____  </w:t>
      </w:r>
      <w:r w:rsidRPr="00A93F49">
        <w:rPr>
          <w:rFonts w:ascii="Times New Roman" w:eastAsia="Times New Roman" w:hAnsi="Times New Roman" w:cs="Times New Roman"/>
          <w:color w:val="222222"/>
          <w:sz w:val="32"/>
          <w:szCs w:val="32"/>
          <w:highlight w:val="yellow"/>
          <w:lang w:eastAsia="ru-RU"/>
        </w:rPr>
        <w:t>__________</w:t>
      </w:r>
      <w:r w:rsidRPr="00A93F4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70C76" w:rsidRPr="003A340D" w:rsidRDefault="00270C76" w:rsidP="00270C7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70C76" w:rsidRPr="003A340D" w:rsidRDefault="00270C76" w:rsidP="00270C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270C76" w:rsidRPr="003A340D" w:rsidRDefault="00270C76" w:rsidP="00270C7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941EA" w:rsidRPr="003A340D" w:rsidRDefault="00E941EA" w:rsidP="005D65A6">
      <w:pPr>
        <w:rPr>
          <w:sz w:val="28"/>
          <w:szCs w:val="28"/>
        </w:rPr>
      </w:pPr>
    </w:p>
    <w:sectPr w:rsidR="00E941EA" w:rsidRPr="003A340D" w:rsidSect="005D65A6">
      <w:type w:val="continuous"/>
      <w:pgSz w:w="11905" w:h="16837"/>
      <w:pgMar w:top="1134" w:right="850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2A" w:rsidRDefault="00E77A2A" w:rsidP="005D65A6">
      <w:pPr>
        <w:spacing w:after="0" w:line="240" w:lineRule="auto"/>
      </w:pPr>
      <w:r>
        <w:separator/>
      </w:r>
    </w:p>
  </w:endnote>
  <w:endnote w:type="continuationSeparator" w:id="1">
    <w:p w:rsidR="00E77A2A" w:rsidRDefault="00E77A2A" w:rsidP="005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2A" w:rsidRDefault="00E77A2A" w:rsidP="005D65A6">
      <w:pPr>
        <w:spacing w:after="0" w:line="240" w:lineRule="auto"/>
      </w:pPr>
      <w:r>
        <w:separator/>
      </w:r>
    </w:p>
  </w:footnote>
  <w:footnote w:type="continuationSeparator" w:id="1">
    <w:p w:rsidR="00E77A2A" w:rsidRDefault="00E77A2A" w:rsidP="005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90" w:rsidRDefault="005E7ACE">
    <w:pPr>
      <w:pStyle w:val="1"/>
      <w:jc w:val="center"/>
    </w:pPr>
    <w:r>
      <w:fldChar w:fldCharType="begin"/>
    </w:r>
    <w:r w:rsidR="00D40C2F">
      <w:instrText>PAGE   \* MERGEFORMAT</w:instrText>
    </w:r>
    <w:r>
      <w:fldChar w:fldCharType="separate"/>
    </w:r>
    <w:r w:rsidR="00D40C2F">
      <w:rPr>
        <w:noProof/>
      </w:rPr>
      <w:t>2</w:t>
    </w:r>
    <w:r>
      <w:fldChar w:fldCharType="end"/>
    </w:r>
  </w:p>
  <w:p w:rsidR="00CF5690" w:rsidRDefault="00E77A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90" w:rsidRDefault="00D40C2F">
    <w:pPr>
      <w:pStyle w:val="Style4"/>
      <w:widowControl/>
      <w:ind w:left="4306" w:right="5"/>
      <w:rPr>
        <w:rStyle w:val="FontStyle14"/>
      </w:rPr>
    </w:pPr>
    <w:r>
      <w:rPr>
        <w:rStyle w:val="FontStyle14"/>
      </w:rPr>
      <w:t>4</w:t>
    </w:r>
  </w:p>
  <w:p w:rsidR="00CF5690" w:rsidRDefault="00E77A2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549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65A6" w:rsidRPr="005D65A6" w:rsidRDefault="005E7A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65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65A6" w:rsidRPr="005D65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65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554E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D65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5690" w:rsidRPr="005D65A6" w:rsidRDefault="00E77A2A" w:rsidP="005D65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B77"/>
    <w:multiLevelType w:val="multilevel"/>
    <w:tmpl w:val="09461C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7F6F"/>
    <w:multiLevelType w:val="hybridMultilevel"/>
    <w:tmpl w:val="1DB60EF0"/>
    <w:lvl w:ilvl="0" w:tplc="31D8B5E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56FF"/>
    <w:multiLevelType w:val="singleLevel"/>
    <w:tmpl w:val="8940D194"/>
    <w:lvl w:ilvl="0">
      <w:start w:val="2"/>
      <w:numFmt w:val="decimal"/>
      <w:lvlText w:val="3.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1A7D7075"/>
    <w:multiLevelType w:val="singleLevel"/>
    <w:tmpl w:val="F5AC4AA4"/>
    <w:lvl w:ilvl="0">
      <w:start w:val="1"/>
      <w:numFmt w:val="decimal"/>
      <w:lvlText w:val="8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">
    <w:nsid w:val="20ED6DB5"/>
    <w:multiLevelType w:val="hybridMultilevel"/>
    <w:tmpl w:val="072448C0"/>
    <w:lvl w:ilvl="0" w:tplc="945E64AA">
      <w:start w:val="1"/>
      <w:numFmt w:val="decimal"/>
      <w:lvlText w:val="8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43BD"/>
    <w:multiLevelType w:val="multilevel"/>
    <w:tmpl w:val="D8E429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AB2EBA"/>
    <w:multiLevelType w:val="multilevel"/>
    <w:tmpl w:val="CD525178"/>
    <w:lvl w:ilvl="0">
      <w:start w:val="1"/>
      <w:numFmt w:val="decimal"/>
      <w:lvlText w:val="6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4305AA"/>
    <w:multiLevelType w:val="hybridMultilevel"/>
    <w:tmpl w:val="F56820A2"/>
    <w:lvl w:ilvl="0" w:tplc="2F203C08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7A02"/>
    <w:multiLevelType w:val="hybridMultilevel"/>
    <w:tmpl w:val="36C6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E44"/>
    <w:multiLevelType w:val="multilevel"/>
    <w:tmpl w:val="0F684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7C09B4"/>
    <w:multiLevelType w:val="singleLevel"/>
    <w:tmpl w:val="CB16860C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A125A86"/>
    <w:multiLevelType w:val="singleLevel"/>
    <w:tmpl w:val="242AAA4A"/>
    <w:lvl w:ilvl="0">
      <w:start w:val="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>
    <w:nsid w:val="4E902E03"/>
    <w:multiLevelType w:val="hybridMultilevel"/>
    <w:tmpl w:val="B6F2099E"/>
    <w:lvl w:ilvl="0" w:tplc="F8E61EA8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027"/>
    <w:multiLevelType w:val="hybridMultilevel"/>
    <w:tmpl w:val="1292C254"/>
    <w:lvl w:ilvl="0" w:tplc="C1020FC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8DA"/>
    <w:multiLevelType w:val="singleLevel"/>
    <w:tmpl w:val="36607F5C"/>
    <w:lvl w:ilvl="0">
      <w:start w:val="6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5">
    <w:nsid w:val="54435B16"/>
    <w:multiLevelType w:val="singleLevel"/>
    <w:tmpl w:val="C484A732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66010C9F"/>
    <w:multiLevelType w:val="hybridMultilevel"/>
    <w:tmpl w:val="7F30E6EE"/>
    <w:lvl w:ilvl="0" w:tplc="7E644B0E">
      <w:start w:val="1"/>
      <w:numFmt w:val="decimal"/>
      <w:lvlText w:val="7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B106C24C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C6BF9"/>
    <w:multiLevelType w:val="multilevel"/>
    <w:tmpl w:val="D8E429D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A16A6A"/>
    <w:multiLevelType w:val="multilevel"/>
    <w:tmpl w:val="4F5000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1602D3"/>
    <w:multiLevelType w:val="singleLevel"/>
    <w:tmpl w:val="75E69E0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83F6098"/>
    <w:multiLevelType w:val="multilevel"/>
    <w:tmpl w:val="D65AC8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A0E3C0D"/>
    <w:multiLevelType w:val="singleLevel"/>
    <w:tmpl w:val="1FB0087A"/>
    <w:lvl w:ilvl="0">
      <w:start w:val="4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19"/>
  </w:num>
  <w:num w:numId="8">
    <w:abstractNumId w:val="3"/>
  </w:num>
  <w:num w:numId="9">
    <w:abstractNumId w:val="3"/>
    <w:lvlOverride w:ilvl="0">
      <w:lvl w:ilvl="0">
        <w:start w:val="3"/>
        <w:numFmt w:val="decimal"/>
        <w:lvlText w:val="8.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"/>
  </w:num>
  <w:num w:numId="18">
    <w:abstractNumId w:val="7"/>
  </w:num>
  <w:num w:numId="19">
    <w:abstractNumId w:val="8"/>
  </w:num>
  <w:num w:numId="20">
    <w:abstractNumId w:val="13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1EA"/>
    <w:rsid w:val="00003D2A"/>
    <w:rsid w:val="000124F8"/>
    <w:rsid w:val="000400E5"/>
    <w:rsid w:val="00123C04"/>
    <w:rsid w:val="001B588E"/>
    <w:rsid w:val="001C393A"/>
    <w:rsid w:val="001E7739"/>
    <w:rsid w:val="00241003"/>
    <w:rsid w:val="0024554E"/>
    <w:rsid w:val="00261BC1"/>
    <w:rsid w:val="00265CCE"/>
    <w:rsid w:val="00270C76"/>
    <w:rsid w:val="0029618B"/>
    <w:rsid w:val="00381BE6"/>
    <w:rsid w:val="003A340D"/>
    <w:rsid w:val="003A373C"/>
    <w:rsid w:val="0044469B"/>
    <w:rsid w:val="005D65A6"/>
    <w:rsid w:val="005E7ACE"/>
    <w:rsid w:val="00646120"/>
    <w:rsid w:val="00647F50"/>
    <w:rsid w:val="00680E06"/>
    <w:rsid w:val="0070070B"/>
    <w:rsid w:val="00757AC9"/>
    <w:rsid w:val="007D4E5D"/>
    <w:rsid w:val="00865D71"/>
    <w:rsid w:val="008F2A36"/>
    <w:rsid w:val="0090168B"/>
    <w:rsid w:val="009158E1"/>
    <w:rsid w:val="009236D8"/>
    <w:rsid w:val="00942729"/>
    <w:rsid w:val="0094707C"/>
    <w:rsid w:val="00A93F49"/>
    <w:rsid w:val="00AE42B9"/>
    <w:rsid w:val="00BE34C0"/>
    <w:rsid w:val="00C1205E"/>
    <w:rsid w:val="00CD6078"/>
    <w:rsid w:val="00CE4906"/>
    <w:rsid w:val="00D35C30"/>
    <w:rsid w:val="00D40C2F"/>
    <w:rsid w:val="00D65E8B"/>
    <w:rsid w:val="00D65FA8"/>
    <w:rsid w:val="00D93D62"/>
    <w:rsid w:val="00DA5405"/>
    <w:rsid w:val="00DB293C"/>
    <w:rsid w:val="00E11864"/>
    <w:rsid w:val="00E14564"/>
    <w:rsid w:val="00E26589"/>
    <w:rsid w:val="00E40D13"/>
    <w:rsid w:val="00E40FA6"/>
    <w:rsid w:val="00E76058"/>
    <w:rsid w:val="00E77A2A"/>
    <w:rsid w:val="00E941EA"/>
    <w:rsid w:val="00ED605E"/>
    <w:rsid w:val="00FD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65A6"/>
    <w:rPr>
      <w:rFonts w:ascii="Times New Roman" w:hAnsi="Times New Roman" w:cs="Times New Roman"/>
      <w:sz w:val="20"/>
      <w:szCs w:val="20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D65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5D65A6"/>
    <w:rPr>
      <w:rFonts w:hAnsi="Times New Roman"/>
      <w:sz w:val="24"/>
      <w:szCs w:val="24"/>
    </w:rPr>
  </w:style>
  <w:style w:type="table" w:styleId="a5">
    <w:name w:val="Table Grid"/>
    <w:basedOn w:val="a1"/>
    <w:uiPriority w:val="59"/>
    <w:rsid w:val="005D65A6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D65A6"/>
  </w:style>
  <w:style w:type="paragraph" w:styleId="a6">
    <w:name w:val="footer"/>
    <w:basedOn w:val="a"/>
    <w:link w:val="a7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5A6"/>
  </w:style>
  <w:style w:type="paragraph" w:styleId="a8">
    <w:name w:val="List Paragraph"/>
    <w:basedOn w:val="a"/>
    <w:uiPriority w:val="34"/>
    <w:qFormat/>
    <w:rsid w:val="00CE4906"/>
    <w:pPr>
      <w:ind w:left="720"/>
      <w:contextualSpacing/>
    </w:pPr>
  </w:style>
  <w:style w:type="paragraph" w:styleId="a9">
    <w:name w:val="No Spacing"/>
    <w:uiPriority w:val="1"/>
    <w:qFormat/>
    <w:rsid w:val="00E40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5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D65A6"/>
    <w:rPr>
      <w:rFonts w:ascii="Times New Roman" w:hAnsi="Times New Roman" w:cs="Times New Roman"/>
      <w:sz w:val="20"/>
      <w:szCs w:val="20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D65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1"/>
    <w:uiPriority w:val="99"/>
    <w:rsid w:val="005D65A6"/>
    <w:rPr>
      <w:rFonts w:hAnsi="Times New Roman"/>
      <w:sz w:val="24"/>
      <w:szCs w:val="24"/>
    </w:rPr>
  </w:style>
  <w:style w:type="table" w:styleId="a5">
    <w:name w:val="Table Grid"/>
    <w:basedOn w:val="a1"/>
    <w:uiPriority w:val="59"/>
    <w:rsid w:val="005D65A6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5D65A6"/>
  </w:style>
  <w:style w:type="paragraph" w:styleId="a6">
    <w:name w:val="footer"/>
    <w:basedOn w:val="a"/>
    <w:link w:val="a7"/>
    <w:uiPriority w:val="99"/>
    <w:unhideWhenUsed/>
    <w:rsid w:val="005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5A6"/>
  </w:style>
  <w:style w:type="paragraph" w:styleId="a8">
    <w:name w:val="List Paragraph"/>
    <w:basedOn w:val="a"/>
    <w:uiPriority w:val="34"/>
    <w:qFormat/>
    <w:rsid w:val="00CE4906"/>
    <w:pPr>
      <w:ind w:left="720"/>
      <w:contextualSpacing/>
    </w:pPr>
  </w:style>
  <w:style w:type="paragraph" w:styleId="a9">
    <w:name w:val="No Spacing"/>
    <w:uiPriority w:val="1"/>
    <w:qFormat/>
    <w:rsid w:val="00E40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987F-E293-4E1E-9503-395E8AEA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2016-04-07T07:18:00Z</cp:lastPrinted>
  <dcterms:created xsi:type="dcterms:W3CDTF">2016-01-03T12:19:00Z</dcterms:created>
  <dcterms:modified xsi:type="dcterms:W3CDTF">2016-04-20T06:41:00Z</dcterms:modified>
</cp:coreProperties>
</file>